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tblInd w:w="-601" w:type="dxa"/>
        <w:tblLook w:val="0000" w:firstRow="0" w:lastRow="0" w:firstColumn="0" w:lastColumn="0" w:noHBand="0" w:noVBand="0"/>
      </w:tblPr>
      <w:tblGrid>
        <w:gridCol w:w="5387"/>
        <w:gridCol w:w="4811"/>
      </w:tblGrid>
      <w:tr w:rsidR="00C54612" w:rsidRPr="00C54612" w:rsidTr="00C54612">
        <w:trPr>
          <w:trHeight w:val="2462"/>
        </w:trPr>
        <w:tc>
          <w:tcPr>
            <w:tcW w:w="5387" w:type="dxa"/>
          </w:tcPr>
          <w:p w:rsidR="00C54612" w:rsidRPr="00C54612" w:rsidRDefault="00C54612" w:rsidP="00C54612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41235" cy="1407885"/>
                  <wp:effectExtent l="19050" t="0" r="1815" b="0"/>
                  <wp:docPr id="16" name="Рисунок 1" descr="C:\Users\argunova.maya\Desktop\Гранты главы\лого гранты 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gunova.maya\Desktop\Гранты главы\лого гранты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95" cy="14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612" w:rsidRPr="00C54612" w:rsidRDefault="00C54612" w:rsidP="00C54612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</w:tcPr>
          <w:p w:rsidR="00D326C8" w:rsidRDefault="00D326C8" w:rsidP="00C54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C54612" w:rsidRPr="00C54612" w:rsidRDefault="00C54612" w:rsidP="00C54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D326C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C54612" w:rsidRPr="00C54612" w:rsidRDefault="00C54612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12" w:rsidRPr="00C54612" w:rsidRDefault="004C2F6B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по делам молодежи и социальным коммуникациям Республики Саха (Якутия)</w:t>
            </w:r>
          </w:p>
          <w:p w:rsidR="00C54612" w:rsidRPr="00C54612" w:rsidRDefault="00C54612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4612" w:rsidRPr="00C54612" w:rsidRDefault="00D326C8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</w:t>
            </w:r>
            <w:r w:rsidR="00C54612" w:rsidRPr="00C546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="00C54612" w:rsidRPr="00C546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612"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ОД-95</w:t>
            </w:r>
          </w:p>
          <w:p w:rsidR="00C54612" w:rsidRPr="00C54612" w:rsidRDefault="00C54612" w:rsidP="00C54612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4CA" w:rsidRPr="00C54612" w:rsidRDefault="009204CA" w:rsidP="00C54612">
      <w:pPr>
        <w:rPr>
          <w:rFonts w:ascii="Times New Roman" w:hAnsi="Times New Roman" w:cs="Times New Roman"/>
          <w:b/>
          <w:sz w:val="28"/>
          <w:szCs w:val="28"/>
        </w:rPr>
      </w:pPr>
    </w:p>
    <w:p w:rsidR="00C54612" w:rsidRPr="00C54612" w:rsidRDefault="00C54612" w:rsidP="00C54612">
      <w:pPr>
        <w:rPr>
          <w:rFonts w:ascii="Times New Roman" w:hAnsi="Times New Roman" w:cs="Times New Roman"/>
          <w:b/>
          <w:sz w:val="28"/>
          <w:szCs w:val="28"/>
        </w:rPr>
      </w:pPr>
    </w:p>
    <w:p w:rsidR="00C54612" w:rsidRPr="00C54612" w:rsidRDefault="00C54612" w:rsidP="00C54612">
      <w:pPr>
        <w:rPr>
          <w:rFonts w:ascii="Times New Roman" w:hAnsi="Times New Roman" w:cs="Times New Roman"/>
          <w:b/>
          <w:sz w:val="28"/>
          <w:szCs w:val="28"/>
        </w:rPr>
      </w:pPr>
    </w:p>
    <w:p w:rsidR="00C54612" w:rsidRPr="00C54612" w:rsidRDefault="00C54612" w:rsidP="00C54612">
      <w:pPr>
        <w:rPr>
          <w:rFonts w:ascii="Times New Roman" w:hAnsi="Times New Roman" w:cs="Times New Roman"/>
          <w:b/>
          <w:sz w:val="28"/>
          <w:szCs w:val="28"/>
        </w:rPr>
      </w:pPr>
    </w:p>
    <w:p w:rsidR="009204CA" w:rsidRPr="00C54612" w:rsidRDefault="009204CA" w:rsidP="00A04F9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Методические рекомендации</w:t>
      </w:r>
    </w:p>
    <w:p w:rsidR="00847AF9" w:rsidRPr="00C54612" w:rsidRDefault="009204CA" w:rsidP="00A04F9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по подготовке бюджета проекта</w:t>
      </w:r>
    </w:p>
    <w:p w:rsidR="00847AF9" w:rsidRPr="00C54612" w:rsidRDefault="009204CA" w:rsidP="00A04F9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в составе заявки на участие</w:t>
      </w:r>
    </w:p>
    <w:p w:rsidR="00847AF9" w:rsidRPr="00C54612" w:rsidRDefault="009204CA" w:rsidP="00A04F9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в конкурсе на предоставление</w:t>
      </w:r>
    </w:p>
    <w:p w:rsidR="00847AF9" w:rsidRPr="00C54612" w:rsidRDefault="009204CA" w:rsidP="00A04F9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 xml:space="preserve">грантов </w:t>
      </w:r>
      <w:r w:rsidR="00847AF9" w:rsidRPr="00C54612">
        <w:rPr>
          <w:rFonts w:ascii="Times New Roman" w:hAnsi="Times New Roman" w:cs="Times New Roman"/>
          <w:sz w:val="48"/>
          <w:szCs w:val="48"/>
        </w:rPr>
        <w:t>Главы Республики Саха (Якутия)</w:t>
      </w:r>
    </w:p>
    <w:p w:rsidR="00C54612" w:rsidRPr="00C54612" w:rsidRDefault="009204CA" w:rsidP="00A04F9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на развитие гражданского общества</w:t>
      </w:r>
      <w:r w:rsidR="00C54612" w:rsidRPr="00C5461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7AF9" w:rsidRPr="00C54612" w:rsidRDefault="00C54612" w:rsidP="00C546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в Республике Саха (Якутия)</w:t>
      </w:r>
    </w:p>
    <w:p w:rsidR="00C54612" w:rsidRPr="00C54612" w:rsidRDefault="00C54612" w:rsidP="00C546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204CA" w:rsidRPr="00C54612" w:rsidRDefault="009204CA" w:rsidP="00A04F9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204CA" w:rsidRPr="00C54612" w:rsidRDefault="009204CA" w:rsidP="00A04F97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12" w:rsidRPr="00C54612" w:rsidRDefault="00C54612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12" w:rsidRPr="00C54612" w:rsidRDefault="00C54612" w:rsidP="0084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CA" w:rsidRPr="00C54612" w:rsidRDefault="00847AF9" w:rsidP="00847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Якутск</w:t>
      </w:r>
      <w:r w:rsidR="009204CA" w:rsidRPr="00C54612">
        <w:rPr>
          <w:rFonts w:ascii="Times New Roman" w:hAnsi="Times New Roman" w:cs="Times New Roman"/>
          <w:sz w:val="28"/>
          <w:szCs w:val="28"/>
        </w:rPr>
        <w:t>, 20</w:t>
      </w:r>
      <w:r w:rsidRPr="00C54612">
        <w:rPr>
          <w:rFonts w:ascii="Times New Roman" w:hAnsi="Times New Roman" w:cs="Times New Roman"/>
          <w:sz w:val="28"/>
          <w:szCs w:val="28"/>
        </w:rPr>
        <w:t>2</w:t>
      </w:r>
      <w:r w:rsidR="005E393E">
        <w:rPr>
          <w:rFonts w:ascii="Times New Roman" w:hAnsi="Times New Roman" w:cs="Times New Roman"/>
          <w:sz w:val="28"/>
          <w:szCs w:val="28"/>
        </w:rPr>
        <w:t>1</w:t>
      </w:r>
      <w:r w:rsidR="009204CA" w:rsidRPr="00C546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612" w:rsidRPr="00E80419" w:rsidRDefault="009204CA" w:rsidP="005E39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54612" w:rsidRPr="00E80419" w:rsidRDefault="00C54612" w:rsidP="00E804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AC" w:rsidRPr="00E80419" w:rsidRDefault="009204CA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 I. Общие принципы составления бюджета………………………….………….3 </w:t>
      </w:r>
    </w:p>
    <w:p w:rsidR="009B53AC" w:rsidRDefault="009204CA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II. Комментарии к отдельным статьям </w:t>
      </w:r>
      <w:r w:rsidR="009B53AC" w:rsidRPr="00E80419">
        <w:rPr>
          <w:rFonts w:ascii="Times New Roman" w:hAnsi="Times New Roman" w:cs="Times New Roman"/>
          <w:sz w:val="28"/>
          <w:szCs w:val="28"/>
        </w:rPr>
        <w:t>бюджета…………………….………</w:t>
      </w:r>
      <w:r w:rsidR="00C54612" w:rsidRPr="00E80419">
        <w:rPr>
          <w:rFonts w:ascii="Times New Roman" w:hAnsi="Times New Roman" w:cs="Times New Roman"/>
          <w:sz w:val="28"/>
          <w:szCs w:val="28"/>
        </w:rPr>
        <w:t>.</w:t>
      </w:r>
      <w:r w:rsidR="009B53AC" w:rsidRPr="00E80419">
        <w:rPr>
          <w:rFonts w:ascii="Times New Roman" w:hAnsi="Times New Roman" w:cs="Times New Roman"/>
          <w:sz w:val="28"/>
          <w:szCs w:val="28"/>
        </w:rPr>
        <w:t>...</w:t>
      </w:r>
      <w:r w:rsidR="005E393E">
        <w:rPr>
          <w:rFonts w:ascii="Times New Roman" w:hAnsi="Times New Roman" w:cs="Times New Roman"/>
          <w:sz w:val="28"/>
          <w:szCs w:val="28"/>
        </w:rPr>
        <w:t>.6</w:t>
      </w:r>
    </w:p>
    <w:p w:rsidR="005E393E" w:rsidRDefault="005E393E" w:rsidP="00C1208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39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393E">
        <w:rPr>
          <w:rFonts w:ascii="Times New Roman" w:hAnsi="Times New Roman" w:cs="Times New Roman"/>
          <w:sz w:val="28"/>
          <w:szCs w:val="28"/>
        </w:rPr>
        <w:t>. Составление бюджета по направлением расходов</w:t>
      </w:r>
      <w:r>
        <w:rPr>
          <w:rFonts w:ascii="Times New Roman" w:hAnsi="Times New Roman" w:cs="Times New Roman"/>
          <w:sz w:val="28"/>
          <w:szCs w:val="28"/>
        </w:rPr>
        <w:t>………………………….6</w:t>
      </w:r>
    </w:p>
    <w:p w:rsidR="00C12084" w:rsidRPr="00C12084" w:rsidRDefault="00C12084" w:rsidP="00C1208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53AC" w:rsidRPr="00E80419" w:rsidRDefault="009B53AC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1.Оплата труда……………………………………………</w:t>
      </w:r>
      <w:r w:rsidR="009204CA" w:rsidRPr="00E80419">
        <w:rPr>
          <w:rFonts w:ascii="Times New Roman" w:hAnsi="Times New Roman" w:cs="Times New Roman"/>
          <w:sz w:val="28"/>
          <w:szCs w:val="28"/>
        </w:rPr>
        <w:t>……….……...</w:t>
      </w:r>
      <w:r w:rsidR="00C54612" w:rsidRPr="00E80419">
        <w:rPr>
          <w:rFonts w:ascii="Times New Roman" w:hAnsi="Times New Roman" w:cs="Times New Roman"/>
          <w:sz w:val="28"/>
          <w:szCs w:val="28"/>
        </w:rPr>
        <w:t>..........</w:t>
      </w:r>
      <w:r w:rsidR="005E393E">
        <w:rPr>
          <w:rFonts w:ascii="Times New Roman" w:hAnsi="Times New Roman" w:cs="Times New Roman"/>
          <w:sz w:val="28"/>
          <w:szCs w:val="28"/>
        </w:rPr>
        <w:t>.</w:t>
      </w:r>
      <w:r w:rsidR="00C54612" w:rsidRPr="00E80419">
        <w:rPr>
          <w:rFonts w:ascii="Times New Roman" w:hAnsi="Times New Roman" w:cs="Times New Roman"/>
          <w:sz w:val="28"/>
          <w:szCs w:val="28"/>
        </w:rPr>
        <w:t>.</w:t>
      </w:r>
      <w:r w:rsidR="009204CA" w:rsidRPr="00E80419">
        <w:rPr>
          <w:rFonts w:ascii="Times New Roman" w:hAnsi="Times New Roman" w:cs="Times New Roman"/>
          <w:sz w:val="28"/>
          <w:szCs w:val="28"/>
        </w:rPr>
        <w:t>.</w:t>
      </w:r>
      <w:r w:rsidR="005E393E">
        <w:rPr>
          <w:rFonts w:ascii="Times New Roman" w:hAnsi="Times New Roman" w:cs="Times New Roman"/>
          <w:sz w:val="28"/>
          <w:szCs w:val="28"/>
        </w:rPr>
        <w:t>6</w:t>
      </w:r>
      <w:r w:rsidR="009204CA"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E80419" w:rsidRDefault="009204CA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1.1. Оплата труда штатных работн</w:t>
      </w:r>
      <w:r w:rsidR="009B53AC" w:rsidRPr="00E80419">
        <w:rPr>
          <w:rFonts w:ascii="Times New Roman" w:hAnsi="Times New Roman" w:cs="Times New Roman"/>
          <w:sz w:val="28"/>
          <w:szCs w:val="28"/>
        </w:rPr>
        <w:t>иков (включая НДФЛ)……….</w:t>
      </w:r>
      <w:r w:rsidRPr="00E80419">
        <w:rPr>
          <w:rFonts w:ascii="Times New Roman" w:hAnsi="Times New Roman" w:cs="Times New Roman"/>
          <w:sz w:val="28"/>
          <w:szCs w:val="28"/>
        </w:rPr>
        <w:t>……</w:t>
      </w:r>
      <w:r w:rsidR="00C54612" w:rsidRPr="00E80419">
        <w:rPr>
          <w:rFonts w:ascii="Times New Roman" w:hAnsi="Times New Roman" w:cs="Times New Roman"/>
          <w:sz w:val="28"/>
          <w:szCs w:val="28"/>
        </w:rPr>
        <w:t>….…..</w:t>
      </w:r>
      <w:r w:rsidRPr="00E80419">
        <w:rPr>
          <w:rFonts w:ascii="Times New Roman" w:hAnsi="Times New Roman" w:cs="Times New Roman"/>
          <w:sz w:val="28"/>
          <w:szCs w:val="28"/>
        </w:rPr>
        <w:t>.</w:t>
      </w:r>
      <w:r w:rsidR="005E393E">
        <w:rPr>
          <w:rFonts w:ascii="Times New Roman" w:hAnsi="Times New Roman" w:cs="Times New Roman"/>
          <w:sz w:val="28"/>
          <w:szCs w:val="28"/>
        </w:rPr>
        <w:t>.6</w:t>
      </w:r>
      <w:r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E80419" w:rsidRDefault="009204CA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1.2. Выплаты физическим лицам (за исключением индивидуальных предпринимателей) за оказание ими услуг (выполнение работ) по гражданско-пра</w:t>
      </w:r>
      <w:r w:rsidR="009B53AC" w:rsidRPr="00E80419">
        <w:rPr>
          <w:rFonts w:ascii="Times New Roman" w:hAnsi="Times New Roman" w:cs="Times New Roman"/>
          <w:sz w:val="28"/>
          <w:szCs w:val="28"/>
        </w:rPr>
        <w:t>вовым договорам (включая НДФЛ)…</w:t>
      </w:r>
      <w:r w:rsidRPr="00E80419">
        <w:rPr>
          <w:rFonts w:ascii="Times New Roman" w:hAnsi="Times New Roman" w:cs="Times New Roman"/>
          <w:sz w:val="28"/>
          <w:szCs w:val="28"/>
        </w:rPr>
        <w:t>………….…..…</w:t>
      </w:r>
      <w:r w:rsidR="00C54612" w:rsidRPr="00E80419">
        <w:rPr>
          <w:rFonts w:ascii="Times New Roman" w:hAnsi="Times New Roman" w:cs="Times New Roman"/>
          <w:sz w:val="28"/>
          <w:szCs w:val="28"/>
        </w:rPr>
        <w:t>………</w:t>
      </w:r>
      <w:r w:rsidRPr="00E80419">
        <w:rPr>
          <w:rFonts w:ascii="Times New Roman" w:hAnsi="Times New Roman" w:cs="Times New Roman"/>
          <w:sz w:val="28"/>
          <w:szCs w:val="28"/>
        </w:rPr>
        <w:t>.</w:t>
      </w:r>
      <w:r w:rsidR="005E393E">
        <w:rPr>
          <w:rFonts w:ascii="Times New Roman" w:hAnsi="Times New Roman" w:cs="Times New Roman"/>
          <w:sz w:val="28"/>
          <w:szCs w:val="28"/>
        </w:rPr>
        <w:t>7</w:t>
      </w:r>
      <w:r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E80419" w:rsidRDefault="009B53AC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1.3. Страховые взносы………………</w:t>
      </w:r>
      <w:r w:rsidR="00C54612" w:rsidRPr="00E8041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204CA" w:rsidRPr="00E80419">
        <w:rPr>
          <w:rFonts w:ascii="Times New Roman" w:hAnsi="Times New Roman" w:cs="Times New Roman"/>
          <w:sz w:val="28"/>
          <w:szCs w:val="28"/>
        </w:rPr>
        <w:t>.</w:t>
      </w:r>
      <w:r w:rsidR="005E393E">
        <w:rPr>
          <w:rFonts w:ascii="Times New Roman" w:hAnsi="Times New Roman" w:cs="Times New Roman"/>
          <w:sz w:val="28"/>
          <w:szCs w:val="28"/>
        </w:rPr>
        <w:t>8</w:t>
      </w:r>
      <w:r w:rsidR="009204CA"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3E" w:rsidRPr="00E80419" w:rsidRDefault="009204CA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2. К</w:t>
      </w:r>
      <w:r w:rsidR="009B53AC" w:rsidRPr="00E80419">
        <w:rPr>
          <w:rFonts w:ascii="Times New Roman" w:hAnsi="Times New Roman" w:cs="Times New Roman"/>
          <w:sz w:val="28"/>
          <w:szCs w:val="28"/>
        </w:rPr>
        <w:t>омандировочные расходы………………….</w:t>
      </w:r>
      <w:r w:rsidRPr="00E80419">
        <w:rPr>
          <w:rFonts w:ascii="Times New Roman" w:hAnsi="Times New Roman" w:cs="Times New Roman"/>
          <w:sz w:val="28"/>
          <w:szCs w:val="28"/>
        </w:rPr>
        <w:t>…………………..……</w:t>
      </w:r>
      <w:r w:rsidR="00C54612" w:rsidRPr="00E80419">
        <w:rPr>
          <w:rFonts w:ascii="Times New Roman" w:hAnsi="Times New Roman" w:cs="Times New Roman"/>
          <w:sz w:val="28"/>
          <w:szCs w:val="28"/>
        </w:rPr>
        <w:t>………</w:t>
      </w:r>
      <w:r w:rsidRPr="00E80419">
        <w:rPr>
          <w:rFonts w:ascii="Times New Roman" w:hAnsi="Times New Roman" w:cs="Times New Roman"/>
          <w:sz w:val="28"/>
          <w:szCs w:val="28"/>
        </w:rPr>
        <w:t>.</w:t>
      </w:r>
      <w:r w:rsidR="005E393E">
        <w:rPr>
          <w:rFonts w:ascii="Times New Roman" w:hAnsi="Times New Roman" w:cs="Times New Roman"/>
          <w:sz w:val="28"/>
          <w:szCs w:val="28"/>
        </w:rPr>
        <w:t>9</w:t>
      </w:r>
      <w:r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Default="009B53AC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3. Офисные расходы…</w:t>
      </w:r>
      <w:r w:rsidR="009204CA" w:rsidRPr="00E80419">
        <w:rPr>
          <w:rFonts w:ascii="Times New Roman" w:hAnsi="Times New Roman" w:cs="Times New Roman"/>
          <w:sz w:val="28"/>
          <w:szCs w:val="28"/>
        </w:rPr>
        <w:t>…………………………………………..……</w:t>
      </w:r>
      <w:r w:rsidR="00C54612" w:rsidRPr="00E80419">
        <w:rPr>
          <w:rFonts w:ascii="Times New Roman" w:hAnsi="Times New Roman" w:cs="Times New Roman"/>
          <w:sz w:val="28"/>
          <w:szCs w:val="28"/>
        </w:rPr>
        <w:t>………...</w:t>
      </w:r>
      <w:r w:rsidR="005E393E">
        <w:rPr>
          <w:rFonts w:ascii="Times New Roman" w:hAnsi="Times New Roman" w:cs="Times New Roman"/>
          <w:sz w:val="28"/>
          <w:szCs w:val="28"/>
        </w:rPr>
        <w:t>.11</w:t>
      </w:r>
      <w:r w:rsidR="009204CA"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3E" w:rsidRDefault="005E393E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3E">
        <w:rPr>
          <w:rFonts w:ascii="Times New Roman" w:hAnsi="Times New Roman" w:cs="Times New Roman"/>
          <w:sz w:val="28"/>
          <w:szCs w:val="28"/>
        </w:rPr>
        <w:t>4. Аренда нежилого помещения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………………………………………………...13</w:t>
      </w:r>
    </w:p>
    <w:p w:rsidR="005E393E" w:rsidRPr="005E393E" w:rsidRDefault="005E393E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Услуги связи…………………………………………………………………...13</w:t>
      </w:r>
    </w:p>
    <w:p w:rsidR="009B53AC" w:rsidRPr="00E80419" w:rsidRDefault="005E393E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04CA" w:rsidRPr="00E80419">
        <w:rPr>
          <w:rFonts w:ascii="Times New Roman" w:hAnsi="Times New Roman" w:cs="Times New Roman"/>
          <w:sz w:val="28"/>
          <w:szCs w:val="28"/>
        </w:rPr>
        <w:t>. Приобретение, аренда специализированного оборудования, инвентаря</w:t>
      </w:r>
      <w:r w:rsidR="009B53AC" w:rsidRPr="00E80419">
        <w:rPr>
          <w:rFonts w:ascii="Times New Roman" w:hAnsi="Times New Roman" w:cs="Times New Roman"/>
          <w:sz w:val="28"/>
          <w:szCs w:val="28"/>
        </w:rPr>
        <w:t xml:space="preserve"> и сопутствующие расходы…………</w:t>
      </w:r>
      <w:r w:rsidR="00C54612" w:rsidRPr="00E80419">
        <w:rPr>
          <w:rFonts w:ascii="Times New Roman" w:hAnsi="Times New Roman" w:cs="Times New Roman"/>
          <w:sz w:val="28"/>
          <w:szCs w:val="28"/>
        </w:rPr>
        <w:t>.……………………</w:t>
      </w:r>
      <w:r w:rsidR="009204CA" w:rsidRPr="00E80419">
        <w:rPr>
          <w:rFonts w:ascii="Times New Roman" w:hAnsi="Times New Roman" w:cs="Times New Roman"/>
          <w:sz w:val="28"/>
          <w:szCs w:val="28"/>
        </w:rPr>
        <w:t>…</w:t>
      </w:r>
      <w:r w:rsidR="00C54612" w:rsidRPr="00E80419">
        <w:rPr>
          <w:rFonts w:ascii="Times New Roman" w:hAnsi="Times New Roman" w:cs="Times New Roman"/>
          <w:sz w:val="28"/>
          <w:szCs w:val="28"/>
        </w:rPr>
        <w:t>……………………..</w:t>
      </w:r>
      <w:r w:rsidR="009204CA" w:rsidRPr="00E80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04CA"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E80419" w:rsidRDefault="005E393E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4CA" w:rsidRPr="00E80419">
        <w:rPr>
          <w:rFonts w:ascii="Times New Roman" w:hAnsi="Times New Roman" w:cs="Times New Roman"/>
          <w:sz w:val="28"/>
          <w:szCs w:val="28"/>
        </w:rPr>
        <w:t>. Разработка и поддержка сайтов, информационных сист</w:t>
      </w:r>
      <w:r w:rsidR="009B53AC" w:rsidRPr="00E80419">
        <w:rPr>
          <w:rFonts w:ascii="Times New Roman" w:hAnsi="Times New Roman" w:cs="Times New Roman"/>
          <w:sz w:val="28"/>
          <w:szCs w:val="28"/>
        </w:rPr>
        <w:t>ем и иные аналогичные расходы………………</w:t>
      </w:r>
      <w:r w:rsidR="009204CA" w:rsidRPr="00E80419">
        <w:rPr>
          <w:rFonts w:ascii="Times New Roman" w:hAnsi="Times New Roman" w:cs="Times New Roman"/>
          <w:sz w:val="28"/>
          <w:szCs w:val="28"/>
        </w:rPr>
        <w:t>….………………………..……</w:t>
      </w:r>
      <w:r w:rsidR="00C54612" w:rsidRPr="00E80419">
        <w:rPr>
          <w:rFonts w:ascii="Times New Roman" w:hAnsi="Times New Roman" w:cs="Times New Roman"/>
          <w:sz w:val="28"/>
          <w:szCs w:val="28"/>
        </w:rPr>
        <w:t>………</w:t>
      </w:r>
      <w:r w:rsidR="009204CA" w:rsidRPr="00E80419">
        <w:rPr>
          <w:rFonts w:ascii="Times New Roman" w:hAnsi="Times New Roman" w:cs="Times New Roman"/>
          <w:sz w:val="28"/>
          <w:szCs w:val="28"/>
        </w:rPr>
        <w:t>.…1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04CA"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E80419" w:rsidRDefault="005E393E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04CA" w:rsidRPr="00E80419">
        <w:rPr>
          <w:rFonts w:ascii="Times New Roman" w:hAnsi="Times New Roman" w:cs="Times New Roman"/>
          <w:sz w:val="28"/>
          <w:szCs w:val="28"/>
        </w:rPr>
        <w:t>. Оплата юридических, информационных, консультационных услуг и иные ана</w:t>
      </w:r>
      <w:r w:rsidR="009B53AC" w:rsidRPr="00E80419">
        <w:rPr>
          <w:rFonts w:ascii="Times New Roman" w:hAnsi="Times New Roman" w:cs="Times New Roman"/>
          <w:sz w:val="28"/>
          <w:szCs w:val="28"/>
        </w:rPr>
        <w:t>логичные расходы……………………….</w:t>
      </w:r>
      <w:r w:rsidR="009204CA" w:rsidRPr="00E80419">
        <w:rPr>
          <w:rFonts w:ascii="Times New Roman" w:hAnsi="Times New Roman" w:cs="Times New Roman"/>
          <w:sz w:val="28"/>
          <w:szCs w:val="28"/>
        </w:rPr>
        <w:t>………..…………</w:t>
      </w:r>
      <w:r w:rsidR="009B53AC" w:rsidRPr="00E80419">
        <w:rPr>
          <w:rFonts w:ascii="Times New Roman" w:hAnsi="Times New Roman" w:cs="Times New Roman"/>
          <w:sz w:val="28"/>
          <w:szCs w:val="28"/>
        </w:rPr>
        <w:t>..</w:t>
      </w:r>
      <w:r w:rsidR="009204CA" w:rsidRPr="00E80419">
        <w:rPr>
          <w:rFonts w:ascii="Times New Roman" w:hAnsi="Times New Roman" w:cs="Times New Roman"/>
          <w:sz w:val="28"/>
          <w:szCs w:val="28"/>
        </w:rPr>
        <w:t>.</w:t>
      </w:r>
      <w:r w:rsidR="00C54612" w:rsidRPr="00E80419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612" w:rsidRPr="00E80419">
        <w:rPr>
          <w:rFonts w:ascii="Times New Roman" w:hAnsi="Times New Roman" w:cs="Times New Roman"/>
          <w:sz w:val="28"/>
          <w:szCs w:val="28"/>
        </w:rPr>
        <w:t>.....</w:t>
      </w:r>
      <w:r w:rsidR="00EC7AF1" w:rsidRPr="00E80419">
        <w:rPr>
          <w:rFonts w:ascii="Times New Roman" w:hAnsi="Times New Roman" w:cs="Times New Roman"/>
          <w:sz w:val="28"/>
          <w:szCs w:val="28"/>
        </w:rPr>
        <w:t>.</w:t>
      </w:r>
      <w:r w:rsidR="009204CA" w:rsidRPr="00E80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04CA"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E80419" w:rsidRDefault="005E393E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04CA" w:rsidRPr="00E80419">
        <w:rPr>
          <w:rFonts w:ascii="Times New Roman" w:hAnsi="Times New Roman" w:cs="Times New Roman"/>
          <w:sz w:val="28"/>
          <w:szCs w:val="28"/>
        </w:rPr>
        <w:t>. Расходы на проведени</w:t>
      </w:r>
      <w:r w:rsidR="009B53AC" w:rsidRPr="00E80419">
        <w:rPr>
          <w:rFonts w:ascii="Times New Roman" w:hAnsi="Times New Roman" w:cs="Times New Roman"/>
          <w:sz w:val="28"/>
          <w:szCs w:val="28"/>
        </w:rPr>
        <w:t>е мероприятий…………………..………</w:t>
      </w:r>
      <w:r w:rsidR="00C54612" w:rsidRPr="00E80419">
        <w:rPr>
          <w:rFonts w:ascii="Times New Roman" w:hAnsi="Times New Roman" w:cs="Times New Roman"/>
          <w:sz w:val="28"/>
          <w:szCs w:val="28"/>
        </w:rPr>
        <w:t>………</w:t>
      </w:r>
      <w:r w:rsidR="009B53AC" w:rsidRPr="00E80419">
        <w:rPr>
          <w:rFonts w:ascii="Times New Roman" w:hAnsi="Times New Roman" w:cs="Times New Roman"/>
          <w:sz w:val="28"/>
          <w:szCs w:val="28"/>
        </w:rPr>
        <w:t>.…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53AC" w:rsidRPr="00E80419">
        <w:rPr>
          <w:rFonts w:ascii="Times New Roman" w:hAnsi="Times New Roman" w:cs="Times New Roman"/>
          <w:sz w:val="28"/>
          <w:szCs w:val="28"/>
        </w:rPr>
        <w:t>..</w:t>
      </w:r>
      <w:r w:rsidR="009204CA" w:rsidRPr="00E80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04CA"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E80419" w:rsidRDefault="005E393E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1961" w:rsidRPr="00E80419">
        <w:rPr>
          <w:rFonts w:ascii="Times New Roman" w:hAnsi="Times New Roman" w:cs="Times New Roman"/>
          <w:sz w:val="28"/>
          <w:szCs w:val="28"/>
        </w:rPr>
        <w:t xml:space="preserve">. </w:t>
      </w:r>
      <w:r w:rsidR="009204CA" w:rsidRPr="00E80419">
        <w:rPr>
          <w:rFonts w:ascii="Times New Roman" w:hAnsi="Times New Roman" w:cs="Times New Roman"/>
          <w:sz w:val="28"/>
          <w:szCs w:val="28"/>
        </w:rPr>
        <w:t>Прочие п</w:t>
      </w:r>
      <w:r w:rsidR="009B53AC" w:rsidRPr="00E80419">
        <w:rPr>
          <w:rFonts w:ascii="Times New Roman" w:hAnsi="Times New Roman" w:cs="Times New Roman"/>
          <w:sz w:val="28"/>
          <w:szCs w:val="28"/>
        </w:rPr>
        <w:t>рямые рас</w:t>
      </w:r>
      <w:r w:rsidR="00C54612" w:rsidRPr="00E80419">
        <w:rPr>
          <w:rFonts w:ascii="Times New Roman" w:hAnsi="Times New Roman" w:cs="Times New Roman"/>
          <w:sz w:val="28"/>
          <w:szCs w:val="28"/>
        </w:rPr>
        <w:t>ходы………………………………….</w:t>
      </w:r>
      <w:r w:rsidR="009B53AC" w:rsidRPr="00E8041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9B53AC" w:rsidRPr="00E80419">
        <w:rPr>
          <w:rFonts w:ascii="Times New Roman" w:hAnsi="Times New Roman" w:cs="Times New Roman"/>
          <w:sz w:val="28"/>
          <w:szCs w:val="28"/>
        </w:rPr>
        <w:t>…..1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53AC"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E80419" w:rsidRDefault="009B53AC" w:rsidP="00E80419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53AC" w:rsidRPr="00E80419" w:rsidRDefault="009B53AC" w:rsidP="00E80419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1961" w:rsidRPr="00E80419" w:rsidRDefault="00A41961" w:rsidP="00E80419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1961" w:rsidRDefault="00A41961" w:rsidP="00E804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3E" w:rsidRPr="00E80419" w:rsidRDefault="005E393E" w:rsidP="00E8041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AC" w:rsidRPr="00E80419" w:rsidRDefault="009204CA" w:rsidP="002210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lastRenderedPageBreak/>
        <w:t>I. Общие принципы составления бюджета</w:t>
      </w:r>
    </w:p>
    <w:p w:rsidR="004B41A8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1. Корректное составление бюджета проекта в значительной степени влияет на перспективы получения гранта, поскольку оценки заявки, связанные с бюджетом проекта, определяют </w:t>
      </w:r>
      <w:r w:rsidR="00E56DEB" w:rsidRPr="00E80419">
        <w:rPr>
          <w:rFonts w:ascii="Times New Roman" w:hAnsi="Times New Roman" w:cs="Times New Roman"/>
          <w:sz w:val="28"/>
          <w:szCs w:val="28"/>
        </w:rPr>
        <w:t xml:space="preserve">наиболее высокий коэффициент значимости. </w:t>
      </w:r>
    </w:p>
    <w:p w:rsidR="004B41A8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 xml:space="preserve">К числу типовых причин, вследствие которых заявки на участие в конкурсе </w:t>
      </w:r>
      <w:r w:rsidR="00E56DEB" w:rsidRPr="00E80419">
        <w:rPr>
          <w:rFonts w:ascii="Times New Roman" w:hAnsi="Times New Roman" w:cs="Times New Roman"/>
          <w:b/>
          <w:sz w:val="28"/>
          <w:szCs w:val="28"/>
        </w:rPr>
        <w:t>могут получить</w:t>
      </w:r>
      <w:r w:rsidRPr="00E80419">
        <w:rPr>
          <w:rFonts w:ascii="Times New Roman" w:hAnsi="Times New Roman" w:cs="Times New Roman"/>
          <w:b/>
          <w:sz w:val="28"/>
          <w:szCs w:val="28"/>
        </w:rPr>
        <w:t xml:space="preserve"> невысокий рейтинг, можно отнести</w:t>
      </w:r>
      <w:r w:rsidRPr="00E804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1A8" w:rsidRPr="00E80419" w:rsidRDefault="009204CA" w:rsidP="002210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отсутствие корректных комментариев к указанным расходам (комментарии либо практически не были заполнены, либо содержали общие фразы; из комментариев было сложно определить, с какими мероприятиями календарного плана проекта связаны данные расходы, почему их необходимо произвести, как рассчитана стоимос</w:t>
      </w:r>
      <w:r w:rsidR="004B41A8" w:rsidRPr="00E80419">
        <w:rPr>
          <w:rFonts w:ascii="Times New Roman" w:hAnsi="Times New Roman" w:cs="Times New Roman"/>
          <w:sz w:val="28"/>
          <w:szCs w:val="28"/>
        </w:rPr>
        <w:t xml:space="preserve">ть, что входит в эти расходы); </w:t>
      </w:r>
    </w:p>
    <w:p w:rsidR="004B41A8" w:rsidRPr="00E80419" w:rsidRDefault="009204CA" w:rsidP="002210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завышенную запрашиваемую сумму гранта, не совсем соотносимую с заявленными результатами и масштабом проекта (например, на не отличающийся особой уникальностью проект р</w:t>
      </w:r>
      <w:r w:rsidR="00EB2F84" w:rsidRPr="00E80419">
        <w:rPr>
          <w:rFonts w:ascii="Times New Roman" w:hAnsi="Times New Roman" w:cs="Times New Roman"/>
          <w:sz w:val="28"/>
          <w:szCs w:val="28"/>
        </w:rPr>
        <w:t>айонного значения</w:t>
      </w:r>
      <w:r w:rsidRPr="00E80419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4B41A8" w:rsidRPr="00E80419">
        <w:rPr>
          <w:rFonts w:ascii="Times New Roman" w:hAnsi="Times New Roman" w:cs="Times New Roman"/>
          <w:sz w:val="28"/>
          <w:szCs w:val="28"/>
        </w:rPr>
        <w:t>ется</w:t>
      </w:r>
      <w:r w:rsidRPr="00E80419">
        <w:rPr>
          <w:rFonts w:ascii="Times New Roman" w:hAnsi="Times New Roman" w:cs="Times New Roman"/>
          <w:sz w:val="28"/>
          <w:szCs w:val="28"/>
        </w:rPr>
        <w:t xml:space="preserve"> более 3 млн рублей, а на совсем локальный проект – более 500 тыс. рублей; </w:t>
      </w:r>
      <w:r w:rsidR="00EB2F84" w:rsidRPr="00E8041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80419">
        <w:rPr>
          <w:rFonts w:ascii="Times New Roman" w:hAnsi="Times New Roman" w:cs="Times New Roman"/>
          <w:sz w:val="28"/>
          <w:szCs w:val="28"/>
        </w:rPr>
        <w:t>некоторые небольшие организации практически без опыта запрашива</w:t>
      </w:r>
      <w:r w:rsidR="00EB2F84" w:rsidRPr="00E80419">
        <w:rPr>
          <w:rFonts w:ascii="Times New Roman" w:hAnsi="Times New Roman" w:cs="Times New Roman"/>
          <w:sz w:val="28"/>
          <w:szCs w:val="28"/>
        </w:rPr>
        <w:t>ют</w:t>
      </w:r>
      <w:r w:rsidRPr="00E80419">
        <w:rPr>
          <w:rFonts w:ascii="Times New Roman" w:hAnsi="Times New Roman" w:cs="Times New Roman"/>
          <w:sz w:val="28"/>
          <w:szCs w:val="28"/>
        </w:rPr>
        <w:t xml:space="preserve"> гранты в объемах, в разы превышающих сумму их расходов за предыдущий год; ряд заявителей проси</w:t>
      </w:r>
      <w:r w:rsidR="004B41A8" w:rsidRPr="00E80419">
        <w:rPr>
          <w:rFonts w:ascii="Times New Roman" w:hAnsi="Times New Roman" w:cs="Times New Roman"/>
          <w:sz w:val="28"/>
          <w:szCs w:val="28"/>
        </w:rPr>
        <w:t>ли</w:t>
      </w:r>
      <w:r w:rsidRPr="00E80419">
        <w:rPr>
          <w:rFonts w:ascii="Times New Roman" w:hAnsi="Times New Roman" w:cs="Times New Roman"/>
          <w:sz w:val="28"/>
          <w:szCs w:val="28"/>
        </w:rPr>
        <w:t xml:space="preserve"> больше в расчете на то, что все равно грант будет выделен в меньшем размере; чем больше </w:t>
      </w:r>
      <w:r w:rsidR="00EB2F84" w:rsidRPr="00E80419">
        <w:rPr>
          <w:rFonts w:ascii="Times New Roman" w:hAnsi="Times New Roman" w:cs="Times New Roman"/>
          <w:sz w:val="28"/>
          <w:szCs w:val="28"/>
        </w:rPr>
        <w:t>будет</w:t>
      </w:r>
      <w:r w:rsidRPr="00E80419">
        <w:rPr>
          <w:rFonts w:ascii="Times New Roman" w:hAnsi="Times New Roman" w:cs="Times New Roman"/>
          <w:sz w:val="28"/>
          <w:szCs w:val="28"/>
        </w:rPr>
        <w:t xml:space="preserve"> запрашиваемый размер гранта, тем большие требования к качеству описания проекта и бюджету </w:t>
      </w:r>
      <w:r w:rsidR="00EB2F84" w:rsidRPr="00E8041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80419">
        <w:rPr>
          <w:rFonts w:ascii="Times New Roman" w:hAnsi="Times New Roman" w:cs="Times New Roman"/>
          <w:sz w:val="28"/>
          <w:szCs w:val="28"/>
        </w:rPr>
        <w:t>предъявля</w:t>
      </w:r>
      <w:r w:rsidR="00EB2F84" w:rsidRPr="00E80419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E80419">
        <w:rPr>
          <w:rFonts w:ascii="Times New Roman" w:hAnsi="Times New Roman" w:cs="Times New Roman"/>
          <w:sz w:val="28"/>
          <w:szCs w:val="28"/>
        </w:rPr>
        <w:t xml:space="preserve">экспертами); </w:t>
      </w:r>
    </w:p>
    <w:p w:rsidR="004B41A8" w:rsidRPr="00E80419" w:rsidRDefault="009204CA" w:rsidP="002210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несоответствие бюджета календарному плану проекта (например, в бюджете предусмотрены расходы в расчете на количество участников мероприятий, не соответствующее календарному плану, или расходы на аренду помещения и оплату труда персонала проекта по периодам частично</w:t>
      </w:r>
      <w:r w:rsidR="00EB2F84" w:rsidRPr="00E80419">
        <w:rPr>
          <w:rFonts w:ascii="Times New Roman" w:hAnsi="Times New Roman" w:cs="Times New Roman"/>
          <w:sz w:val="28"/>
          <w:szCs w:val="28"/>
        </w:rPr>
        <w:t xml:space="preserve"> не совпадают</w:t>
      </w:r>
      <w:r w:rsidRPr="00E80419">
        <w:rPr>
          <w:rFonts w:ascii="Times New Roman" w:hAnsi="Times New Roman" w:cs="Times New Roman"/>
          <w:sz w:val="28"/>
          <w:szCs w:val="28"/>
        </w:rPr>
        <w:t xml:space="preserve"> со сроками проведения мероприятий по календарному плану); </w:t>
      </w:r>
    </w:p>
    <w:p w:rsidR="00203057" w:rsidRPr="00E80419" w:rsidRDefault="009204CA" w:rsidP="002210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отсутствие софинансирования, нереалист</w:t>
      </w:r>
      <w:r w:rsidR="004B41A8" w:rsidRPr="00E80419">
        <w:rPr>
          <w:rFonts w:ascii="Times New Roman" w:hAnsi="Times New Roman" w:cs="Times New Roman"/>
          <w:sz w:val="28"/>
          <w:szCs w:val="28"/>
        </w:rPr>
        <w:t xml:space="preserve">ичное или совсем незначительное </w:t>
      </w:r>
      <w:r w:rsidRPr="00E80419">
        <w:rPr>
          <w:rFonts w:ascii="Times New Roman" w:hAnsi="Times New Roman" w:cs="Times New Roman"/>
          <w:sz w:val="28"/>
          <w:szCs w:val="28"/>
        </w:rPr>
        <w:t>софинан</w:t>
      </w:r>
      <w:r w:rsidR="004B41A8" w:rsidRPr="00E80419">
        <w:rPr>
          <w:rFonts w:ascii="Times New Roman" w:hAnsi="Times New Roman" w:cs="Times New Roman"/>
          <w:sz w:val="28"/>
          <w:szCs w:val="28"/>
        </w:rPr>
        <w:t>сирование</w:t>
      </w:r>
      <w:r w:rsidR="00EB2F84" w:rsidRPr="00E80419">
        <w:rPr>
          <w:rFonts w:ascii="Times New Roman" w:hAnsi="Times New Roman" w:cs="Times New Roman"/>
          <w:sz w:val="28"/>
          <w:szCs w:val="28"/>
        </w:rPr>
        <w:t xml:space="preserve"> </w:t>
      </w:r>
      <w:r w:rsidRPr="00E80419">
        <w:rPr>
          <w:rFonts w:ascii="Times New Roman" w:hAnsi="Times New Roman" w:cs="Times New Roman"/>
          <w:sz w:val="28"/>
          <w:szCs w:val="28"/>
        </w:rPr>
        <w:t xml:space="preserve">(отсутствие софинансирования </w:t>
      </w:r>
      <w:r w:rsidR="00EB2F84" w:rsidRPr="00E80419">
        <w:rPr>
          <w:rFonts w:ascii="Times New Roman" w:hAnsi="Times New Roman" w:cs="Times New Roman"/>
          <w:sz w:val="28"/>
          <w:szCs w:val="28"/>
        </w:rPr>
        <w:t>может</w:t>
      </w:r>
      <w:r w:rsidRPr="00E80419">
        <w:rPr>
          <w:rFonts w:ascii="Times New Roman" w:hAnsi="Times New Roman" w:cs="Times New Roman"/>
          <w:sz w:val="28"/>
          <w:szCs w:val="28"/>
        </w:rPr>
        <w:t xml:space="preserve"> рассматриваться экспертами в том числе как свидетельство недостаточной актуальности и востребованности проекта на территории; </w:t>
      </w:r>
      <w:r w:rsidR="00EB2F84" w:rsidRPr="00E80419">
        <w:rPr>
          <w:rFonts w:ascii="Times New Roman" w:hAnsi="Times New Roman" w:cs="Times New Roman"/>
          <w:sz w:val="28"/>
          <w:szCs w:val="28"/>
        </w:rPr>
        <w:t>Например</w:t>
      </w:r>
      <w:r w:rsidRPr="00E80419">
        <w:rPr>
          <w:rFonts w:ascii="Times New Roman" w:hAnsi="Times New Roman" w:cs="Times New Roman"/>
          <w:sz w:val="28"/>
          <w:szCs w:val="28"/>
        </w:rPr>
        <w:t>, когда на реализацию проекта организации с опытом 4 запрашива</w:t>
      </w:r>
      <w:r w:rsidR="00EB2F84" w:rsidRPr="00E80419">
        <w:rPr>
          <w:rFonts w:ascii="Times New Roman" w:hAnsi="Times New Roman" w:cs="Times New Roman"/>
          <w:sz w:val="28"/>
          <w:szCs w:val="28"/>
        </w:rPr>
        <w:t>ется</w:t>
      </w:r>
      <w:r w:rsidRPr="00E80419">
        <w:rPr>
          <w:rFonts w:ascii="Times New Roman" w:hAnsi="Times New Roman" w:cs="Times New Roman"/>
          <w:sz w:val="28"/>
          <w:szCs w:val="28"/>
        </w:rPr>
        <w:t xml:space="preserve"> более 3 млн</w:t>
      </w:r>
      <w:r w:rsidR="00EB2F84" w:rsidRPr="00E80419">
        <w:rPr>
          <w:rFonts w:ascii="Times New Roman" w:hAnsi="Times New Roman" w:cs="Times New Roman"/>
          <w:sz w:val="28"/>
          <w:szCs w:val="28"/>
        </w:rPr>
        <w:t>.</w:t>
      </w:r>
      <w:r w:rsidRPr="00E80419">
        <w:rPr>
          <w:rFonts w:ascii="Times New Roman" w:hAnsi="Times New Roman" w:cs="Times New Roman"/>
          <w:sz w:val="28"/>
          <w:szCs w:val="28"/>
        </w:rPr>
        <w:t xml:space="preserve"> рублей без какого-либо собственного вклада, </w:t>
      </w:r>
      <w:r w:rsidR="00EB2F84" w:rsidRPr="00E80419">
        <w:rPr>
          <w:rFonts w:ascii="Times New Roman" w:hAnsi="Times New Roman" w:cs="Times New Roman"/>
          <w:sz w:val="28"/>
          <w:szCs w:val="28"/>
        </w:rPr>
        <w:t>может</w:t>
      </w:r>
      <w:r w:rsidRPr="00E80419">
        <w:rPr>
          <w:rFonts w:ascii="Times New Roman" w:hAnsi="Times New Roman" w:cs="Times New Roman"/>
          <w:sz w:val="28"/>
          <w:szCs w:val="28"/>
        </w:rPr>
        <w:t xml:space="preserve"> отрицательно воспринима</w:t>
      </w:r>
      <w:r w:rsidR="00EB2F84" w:rsidRPr="00E80419">
        <w:rPr>
          <w:rFonts w:ascii="Times New Roman" w:hAnsi="Times New Roman" w:cs="Times New Roman"/>
          <w:sz w:val="28"/>
          <w:szCs w:val="28"/>
        </w:rPr>
        <w:t>ться</w:t>
      </w:r>
      <w:r w:rsidRPr="00E80419">
        <w:rPr>
          <w:rFonts w:ascii="Times New Roman" w:hAnsi="Times New Roman" w:cs="Times New Roman"/>
          <w:sz w:val="28"/>
          <w:szCs w:val="28"/>
        </w:rPr>
        <w:t xml:space="preserve"> экспертами); </w:t>
      </w:r>
    </w:p>
    <w:p w:rsidR="00203057" w:rsidRPr="00E80419" w:rsidRDefault="009204CA" w:rsidP="002210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представление, по сути, коммерческого проекта как социальной инициативы некоммерческой организации (например, проект предусматрива</w:t>
      </w:r>
      <w:r w:rsidR="00EB2F84" w:rsidRPr="00E80419">
        <w:rPr>
          <w:rFonts w:ascii="Times New Roman" w:hAnsi="Times New Roman" w:cs="Times New Roman"/>
          <w:sz w:val="28"/>
          <w:szCs w:val="28"/>
        </w:rPr>
        <w:t>ет</w:t>
      </w:r>
      <w:r w:rsidRPr="00E80419">
        <w:rPr>
          <w:rFonts w:ascii="Times New Roman" w:hAnsi="Times New Roman" w:cs="Times New Roman"/>
          <w:sz w:val="28"/>
          <w:szCs w:val="28"/>
        </w:rPr>
        <w:t xml:space="preserve"> закупку оборудования, которое могло использоваться с целью ведения малого бизнеса, или фактическое оказание платных услуг целевой группе з</w:t>
      </w:r>
      <w:r w:rsidR="00203057" w:rsidRPr="00E80419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EB2F84" w:rsidRPr="00E80419">
        <w:rPr>
          <w:rFonts w:ascii="Times New Roman" w:hAnsi="Times New Roman" w:cs="Times New Roman"/>
          <w:sz w:val="28"/>
          <w:szCs w:val="28"/>
        </w:rPr>
        <w:t>гранта</w:t>
      </w:r>
      <w:r w:rsidR="00203057" w:rsidRPr="00E8041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3057" w:rsidRPr="00E80419" w:rsidRDefault="009204CA" w:rsidP="002210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запрос гранта на осуществление недопустимых расходов, </w:t>
      </w:r>
      <w:r w:rsidR="00FA6AD6" w:rsidRPr="00E80419">
        <w:rPr>
          <w:rFonts w:ascii="Times New Roman" w:hAnsi="Times New Roman" w:cs="Times New Roman"/>
          <w:sz w:val="28"/>
          <w:szCs w:val="28"/>
        </w:rPr>
        <w:t>например,</w:t>
      </w:r>
      <w:r w:rsidR="00EB2F84" w:rsidRPr="00E80419">
        <w:rPr>
          <w:rFonts w:ascii="Times New Roman" w:hAnsi="Times New Roman" w:cs="Times New Roman"/>
          <w:sz w:val="28"/>
          <w:szCs w:val="28"/>
        </w:rPr>
        <w:t xml:space="preserve"> </w:t>
      </w:r>
      <w:r w:rsidR="00203057" w:rsidRPr="00E80419">
        <w:rPr>
          <w:rFonts w:ascii="Times New Roman" w:hAnsi="Times New Roman" w:cs="Times New Roman"/>
          <w:sz w:val="28"/>
          <w:szCs w:val="28"/>
        </w:rPr>
        <w:t xml:space="preserve">на капитальное строительство; </w:t>
      </w:r>
    </w:p>
    <w:p w:rsidR="00203057" w:rsidRPr="00E80419" w:rsidRDefault="009204CA" w:rsidP="002210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включение в бюджет необоснованно высоких расходов на создание или модернизацию порталов, сувенирную продукцию; </w:t>
      </w:r>
    </w:p>
    <w:p w:rsidR="00203057" w:rsidRPr="00E80419" w:rsidRDefault="009204CA" w:rsidP="002210B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lastRenderedPageBreak/>
        <w:t xml:space="preserve">запрос гранта на проведение ежегодных мероприятий (форумов, конференций, фестивалей) без качественного описания ожидаемого социального эффекта, в том числе влияния на целевую аудиторию (мероприятие само по себе не может быть результатом проекта, его проведение должно приводить к позитивным изменениям, которые должны быть описаны; указания количества и состава участников в этом случае совершенно недостаточно). </w:t>
      </w:r>
    </w:p>
    <w:p w:rsidR="00203057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3. Для составления бюджета используется </w:t>
      </w:r>
      <w:r w:rsidR="00EB2F84" w:rsidRPr="00E80419">
        <w:rPr>
          <w:rFonts w:ascii="Times New Roman" w:hAnsi="Times New Roman" w:cs="Times New Roman"/>
          <w:sz w:val="28"/>
          <w:szCs w:val="28"/>
        </w:rPr>
        <w:t>плановый</w:t>
      </w:r>
      <w:r w:rsidRPr="00E80419">
        <w:rPr>
          <w:rFonts w:ascii="Times New Roman" w:hAnsi="Times New Roman" w:cs="Times New Roman"/>
          <w:sz w:val="28"/>
          <w:szCs w:val="28"/>
        </w:rPr>
        <w:t xml:space="preserve"> метод: все расходы учитываются в бюджете (и в дальнейшем в отчетах). </w:t>
      </w:r>
    </w:p>
    <w:p w:rsidR="00EB2F84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4. Бюджет должен строго соответствовать содержательной части проекта. При </w:t>
      </w:r>
      <w:r w:rsidR="00EB2F84" w:rsidRPr="00E80419">
        <w:rPr>
          <w:rFonts w:ascii="Times New Roman" w:hAnsi="Times New Roman" w:cs="Times New Roman"/>
          <w:sz w:val="28"/>
          <w:szCs w:val="28"/>
        </w:rPr>
        <w:t>составлении бюджета следует проверить соответствие содержательной части.</w:t>
      </w:r>
      <w:r w:rsidRPr="00E8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57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5. Бюджет должен отвечать требованиям реалистичности, обоснованности, прозрачности, целевого использования, эффективности и полноты. </w:t>
      </w:r>
    </w:p>
    <w:p w:rsidR="00203057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6. При оценке бюджета проекта эксперты будут руководств</w:t>
      </w:r>
      <w:r w:rsidR="00203057" w:rsidRPr="00E80419">
        <w:rPr>
          <w:rFonts w:ascii="Times New Roman" w:hAnsi="Times New Roman" w:cs="Times New Roman"/>
          <w:sz w:val="28"/>
          <w:szCs w:val="28"/>
        </w:rPr>
        <w:t xml:space="preserve">оваться следующими критериями: </w:t>
      </w:r>
    </w:p>
    <w:p w:rsidR="00203057" w:rsidRPr="00E80419" w:rsidRDefault="009204CA" w:rsidP="002210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реалистичностью бюджета проекта и обоснованностью планируемых расходов на реализацию проекта; </w:t>
      </w:r>
    </w:p>
    <w:p w:rsidR="00203057" w:rsidRPr="00E80419" w:rsidRDefault="009204CA" w:rsidP="002210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соотношением планируемых расходов на реализацию проекта и его ожидаемых результатов, адекватностью, измеримостью и дос</w:t>
      </w:r>
      <w:r w:rsidR="00203057" w:rsidRPr="00E80419">
        <w:rPr>
          <w:rFonts w:ascii="Times New Roman" w:hAnsi="Times New Roman" w:cs="Times New Roman"/>
          <w:sz w:val="28"/>
          <w:szCs w:val="28"/>
        </w:rPr>
        <w:t xml:space="preserve">тижимостью таких результатов; </w:t>
      </w:r>
    </w:p>
    <w:p w:rsidR="00203057" w:rsidRPr="00E80419" w:rsidRDefault="009204CA" w:rsidP="002210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собственным вкладом организации и дополнительными ресурсами, привлекаемыми на реализацию проекта. </w:t>
      </w:r>
    </w:p>
    <w:p w:rsidR="00FA6AD6" w:rsidRPr="00E80419" w:rsidRDefault="009204CA" w:rsidP="00221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7. </w:t>
      </w:r>
      <w:r w:rsidR="00FA6AD6" w:rsidRPr="00E80419">
        <w:rPr>
          <w:rFonts w:ascii="Times New Roman" w:eastAsia="Calibri" w:hAnsi="Times New Roman" w:cs="Times New Roman"/>
          <w:sz w:val="28"/>
          <w:szCs w:val="28"/>
        </w:rPr>
        <w:t xml:space="preserve">За счет представленных грантов получатели грантов осуществляют </w:t>
      </w:r>
      <w:r w:rsidR="00FA6AD6" w:rsidRPr="00E80419">
        <w:rPr>
          <w:rFonts w:ascii="Times New Roman" w:eastAsia="Calibri" w:hAnsi="Times New Roman" w:cs="Times New Roman"/>
          <w:b/>
          <w:sz w:val="28"/>
          <w:szCs w:val="28"/>
        </w:rPr>
        <w:t xml:space="preserve">в форме безналичного расчета </w:t>
      </w:r>
      <w:r w:rsidR="00FA6AD6" w:rsidRPr="00E80419">
        <w:rPr>
          <w:rFonts w:ascii="Times New Roman" w:eastAsia="Calibri" w:hAnsi="Times New Roman" w:cs="Times New Roman"/>
          <w:sz w:val="28"/>
          <w:szCs w:val="28"/>
        </w:rPr>
        <w:t>следующие направления расходов:</w:t>
      </w:r>
    </w:p>
    <w:p w:rsidR="00FA6AD6" w:rsidRPr="00E80419" w:rsidRDefault="00FA6AD6" w:rsidP="002210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19">
        <w:rPr>
          <w:rFonts w:ascii="Times New Roman" w:eastAsia="Calibri" w:hAnsi="Times New Roman" w:cs="Times New Roman"/>
          <w:sz w:val="28"/>
          <w:szCs w:val="28"/>
        </w:rPr>
        <w:t>а) оплату труда штатных работников (включая НДФЛ);</w:t>
      </w:r>
    </w:p>
    <w:p w:rsidR="00FA6AD6" w:rsidRPr="00E80419" w:rsidRDefault="00FA6AD6" w:rsidP="002210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19">
        <w:rPr>
          <w:rFonts w:ascii="Times New Roman" w:eastAsia="Calibri" w:hAnsi="Times New Roman" w:cs="Times New Roman"/>
          <w:sz w:val="28"/>
          <w:szCs w:val="28"/>
        </w:rPr>
        <w:t>б) выплату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</w:t>
      </w:r>
    </w:p>
    <w:p w:rsidR="00FA6AD6" w:rsidRPr="00E80419" w:rsidRDefault="004C2F6B" w:rsidP="002210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уплату налогов, сборов </w:t>
      </w:r>
      <w:r w:rsidR="00FA6AD6" w:rsidRPr="00E80419">
        <w:rPr>
          <w:rFonts w:ascii="Times New Roman" w:eastAsia="Calibri" w:hAnsi="Times New Roman" w:cs="Times New Roman"/>
          <w:sz w:val="28"/>
          <w:szCs w:val="28"/>
        </w:rPr>
        <w:t>и иных обязательных платежей в бюджетную систему;</w:t>
      </w:r>
    </w:p>
    <w:p w:rsidR="00FA6AD6" w:rsidRPr="00E80419" w:rsidRDefault="00FA6AD6" w:rsidP="002210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19">
        <w:rPr>
          <w:rFonts w:ascii="Times New Roman" w:eastAsia="Calibri" w:hAnsi="Times New Roman" w:cs="Times New Roman"/>
          <w:sz w:val="28"/>
          <w:szCs w:val="28"/>
        </w:rPr>
        <w:t>г) страховые взносы;</w:t>
      </w:r>
    </w:p>
    <w:p w:rsidR="00FA6AD6" w:rsidRPr="00E80419" w:rsidRDefault="00FA6AD6" w:rsidP="002210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19">
        <w:rPr>
          <w:rFonts w:ascii="Times New Roman" w:eastAsia="Calibri" w:hAnsi="Times New Roman" w:cs="Times New Roman"/>
          <w:sz w:val="28"/>
          <w:szCs w:val="28"/>
        </w:rPr>
        <w:t>д) командировочные расходы;</w:t>
      </w:r>
    </w:p>
    <w:p w:rsidR="00FA6AD6" w:rsidRPr="00E80419" w:rsidRDefault="00FA6AD6" w:rsidP="00221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офисные расходы;</w:t>
      </w:r>
    </w:p>
    <w:p w:rsidR="006F58F8" w:rsidRPr="00E80419" w:rsidRDefault="006F58F8" w:rsidP="00221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аренда нежилого помещения;</w:t>
      </w:r>
    </w:p>
    <w:p w:rsidR="00FA6AD6" w:rsidRPr="00E80419" w:rsidRDefault="006F58F8" w:rsidP="00221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услуги связи;</w:t>
      </w:r>
    </w:p>
    <w:p w:rsidR="006F58F8" w:rsidRPr="00E80419" w:rsidRDefault="00FA6AD6" w:rsidP="00221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приобретение, аренда специализированного оборудования, инв</w:t>
      </w:r>
      <w:r w:rsidR="006F58F8"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ентаря и сопутствующие расходы;</w:t>
      </w:r>
    </w:p>
    <w:p w:rsidR="006F58F8" w:rsidRPr="00E80419" w:rsidRDefault="00FA6AD6" w:rsidP="00221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оплата юридических, информационных, консультационных ус</w:t>
      </w:r>
      <w:r w:rsidR="006F58F8"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и иные аналогичные расходы;</w:t>
      </w:r>
    </w:p>
    <w:p w:rsidR="00FA6AD6" w:rsidRPr="00E80419" w:rsidRDefault="00FA6AD6" w:rsidP="00221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рас</w:t>
      </w:r>
      <w:r w:rsidR="006F58F8"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проведение мероприятий;</w:t>
      </w:r>
    </w:p>
    <w:p w:rsidR="00471745" w:rsidRPr="005E393E" w:rsidRDefault="00FA6AD6" w:rsidP="005E39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19">
        <w:rPr>
          <w:rFonts w:ascii="Times New Roman" w:eastAsia="Calibri" w:hAnsi="Times New Roman" w:cs="Times New Roman"/>
          <w:sz w:val="28"/>
          <w:szCs w:val="28"/>
        </w:rPr>
        <w:t xml:space="preserve">м) прочие прямые расходы. </w:t>
      </w:r>
    </w:p>
    <w:p w:rsidR="00751370" w:rsidRPr="00D326C8" w:rsidRDefault="009204CA" w:rsidP="007513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71CF3" w:rsidRPr="00D326C8">
        <w:rPr>
          <w:rFonts w:ascii="Times New Roman" w:hAnsi="Times New Roman" w:cs="Times New Roman"/>
          <w:sz w:val="28"/>
          <w:szCs w:val="28"/>
        </w:rPr>
        <w:t xml:space="preserve">Софинансирование проекта включает в себя: </w:t>
      </w:r>
      <w:r w:rsidR="007126A4" w:rsidRPr="00D326C8">
        <w:rPr>
          <w:rFonts w:ascii="Times New Roman" w:hAnsi="Times New Roman" w:cs="Times New Roman"/>
          <w:sz w:val="28"/>
          <w:szCs w:val="28"/>
        </w:rPr>
        <w:t xml:space="preserve">собственный вклад участника конкурса, </w:t>
      </w:r>
      <w:r w:rsidR="00071CF3" w:rsidRPr="00D326C8">
        <w:rPr>
          <w:rFonts w:ascii="Times New Roman" w:hAnsi="Times New Roman" w:cs="Times New Roman"/>
          <w:sz w:val="28"/>
          <w:szCs w:val="28"/>
        </w:rPr>
        <w:t xml:space="preserve">денежные средства и денежный эквивалент других ресурсов, финансирование проекта из других источников, привлеченные средства партнеров проекта, денежный эквивалент тех ресурсов, которые партнеры проекта предоставляют </w:t>
      </w:r>
      <w:r w:rsidR="007126A4" w:rsidRPr="00D326C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="00071CF3" w:rsidRPr="00D326C8">
        <w:rPr>
          <w:rFonts w:ascii="Times New Roman" w:hAnsi="Times New Roman" w:cs="Times New Roman"/>
          <w:sz w:val="28"/>
          <w:szCs w:val="28"/>
        </w:rPr>
        <w:t xml:space="preserve"> бесплатно, в том числе</w:t>
      </w:r>
      <w:r w:rsidR="002210B1" w:rsidRPr="00D326C8">
        <w:rPr>
          <w:rFonts w:ascii="Times New Roman" w:hAnsi="Times New Roman" w:cs="Times New Roman"/>
          <w:sz w:val="28"/>
          <w:szCs w:val="28"/>
        </w:rPr>
        <w:t xml:space="preserve"> труд волонтеров. </w:t>
      </w:r>
      <w:r w:rsidR="00751370" w:rsidRPr="00D326C8">
        <w:rPr>
          <w:rFonts w:ascii="Times New Roman" w:hAnsi="Times New Roman" w:cs="Times New Roman"/>
          <w:sz w:val="28"/>
          <w:szCs w:val="28"/>
        </w:rPr>
        <w:t>Расчет стоимости труда волонтера необходимо установить не ниже установленной величины прожиточного минимума на душу населения на текущий год по Республике Саха (Якутия) (на 2021 год п</w:t>
      </w:r>
      <w:r w:rsidR="002D41BC" w:rsidRPr="00D326C8">
        <w:rPr>
          <w:rFonts w:ascii="Times New Roman" w:hAnsi="Times New Roman" w:cs="Times New Roman"/>
          <w:sz w:val="28"/>
          <w:szCs w:val="28"/>
        </w:rPr>
        <w:t xml:space="preserve">ервая зона – </w:t>
      </w:r>
      <w:r w:rsidR="00751370" w:rsidRPr="00D326C8">
        <w:rPr>
          <w:rFonts w:ascii="Times New Roman" w:hAnsi="Times New Roman" w:cs="Times New Roman"/>
          <w:sz w:val="28"/>
          <w:szCs w:val="28"/>
        </w:rPr>
        <w:t>21</w:t>
      </w:r>
      <w:r w:rsidR="002D41BC" w:rsidRPr="00D326C8">
        <w:rPr>
          <w:rFonts w:ascii="Times New Roman" w:hAnsi="Times New Roman" w:cs="Times New Roman"/>
          <w:sz w:val="28"/>
          <w:szCs w:val="28"/>
        </w:rPr>
        <w:t> 438 руб.</w:t>
      </w:r>
      <w:r w:rsidR="00751370" w:rsidRPr="00D326C8">
        <w:rPr>
          <w:rFonts w:ascii="Times New Roman" w:hAnsi="Times New Roman" w:cs="Times New Roman"/>
          <w:sz w:val="28"/>
          <w:szCs w:val="28"/>
        </w:rPr>
        <w:t>00</w:t>
      </w:r>
      <w:r w:rsidR="004E5291" w:rsidRPr="00D326C8">
        <w:rPr>
          <w:rFonts w:ascii="Times New Roman" w:hAnsi="Times New Roman" w:cs="Times New Roman"/>
          <w:sz w:val="28"/>
          <w:szCs w:val="28"/>
        </w:rPr>
        <w:t xml:space="preserve"> </w:t>
      </w:r>
      <w:r w:rsidR="002D41BC" w:rsidRPr="00D326C8">
        <w:rPr>
          <w:rFonts w:ascii="Times New Roman" w:hAnsi="Times New Roman" w:cs="Times New Roman"/>
          <w:sz w:val="28"/>
          <w:szCs w:val="28"/>
        </w:rPr>
        <w:t>коп.</w:t>
      </w:r>
      <w:r w:rsidR="00751370" w:rsidRPr="00D326C8">
        <w:rPr>
          <w:rFonts w:ascii="Times New Roman" w:hAnsi="Times New Roman" w:cs="Times New Roman"/>
          <w:sz w:val="28"/>
          <w:szCs w:val="28"/>
        </w:rPr>
        <w:t>, вторая зона –</w:t>
      </w:r>
      <w:r w:rsidR="002D41BC" w:rsidRPr="00D326C8">
        <w:rPr>
          <w:rFonts w:ascii="Times New Roman" w:hAnsi="Times New Roman" w:cs="Times New Roman"/>
          <w:sz w:val="28"/>
          <w:szCs w:val="28"/>
        </w:rPr>
        <w:t xml:space="preserve"> </w:t>
      </w:r>
      <w:r w:rsidR="00751370" w:rsidRPr="00D326C8">
        <w:rPr>
          <w:rFonts w:ascii="Times New Roman" w:hAnsi="Times New Roman" w:cs="Times New Roman"/>
          <w:sz w:val="28"/>
          <w:szCs w:val="28"/>
        </w:rPr>
        <w:t>18 368 руб.</w:t>
      </w:r>
      <w:r w:rsidR="004E5291" w:rsidRPr="00D326C8">
        <w:rPr>
          <w:rFonts w:ascii="Times New Roman" w:hAnsi="Times New Roman" w:cs="Times New Roman"/>
          <w:sz w:val="28"/>
          <w:szCs w:val="28"/>
        </w:rPr>
        <w:t xml:space="preserve"> </w:t>
      </w:r>
      <w:r w:rsidR="00751370" w:rsidRPr="00D326C8">
        <w:rPr>
          <w:rFonts w:ascii="Times New Roman" w:hAnsi="Times New Roman" w:cs="Times New Roman"/>
          <w:sz w:val="28"/>
          <w:szCs w:val="28"/>
        </w:rPr>
        <w:t xml:space="preserve">00коп.) установленной Постановлением Правительства Республики Саха (Якутия) от 25.02.2021г. </w:t>
      </w:r>
      <w:r w:rsidR="002D41BC" w:rsidRPr="00D326C8">
        <w:rPr>
          <w:rFonts w:ascii="Times New Roman" w:hAnsi="Times New Roman" w:cs="Times New Roman"/>
          <w:sz w:val="28"/>
          <w:szCs w:val="28"/>
        </w:rPr>
        <w:t xml:space="preserve">№38 </w:t>
      </w:r>
      <w:r w:rsidR="004E5291" w:rsidRPr="00D326C8">
        <w:rPr>
          <w:rFonts w:ascii="Times New Roman" w:hAnsi="Times New Roman" w:cs="Times New Roman"/>
          <w:sz w:val="28"/>
          <w:szCs w:val="28"/>
        </w:rPr>
        <w:t>«</w:t>
      </w:r>
      <w:r w:rsidR="002D41BC" w:rsidRPr="00D326C8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Респу</w:t>
      </w:r>
      <w:r w:rsidR="004E5291" w:rsidRPr="00D326C8">
        <w:rPr>
          <w:rFonts w:ascii="Times New Roman" w:hAnsi="Times New Roman" w:cs="Times New Roman"/>
          <w:sz w:val="28"/>
          <w:szCs w:val="28"/>
        </w:rPr>
        <w:t>блики Саха (Якутия) на 2021 год».</w:t>
      </w:r>
    </w:p>
    <w:p w:rsidR="00420D71" w:rsidRPr="00D326C8" w:rsidRDefault="00751370" w:rsidP="00E804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C8">
        <w:rPr>
          <w:rFonts w:ascii="Times New Roman" w:hAnsi="Times New Roman" w:cs="Times New Roman"/>
          <w:sz w:val="28"/>
          <w:szCs w:val="28"/>
        </w:rPr>
        <w:t>С</w:t>
      </w:r>
      <w:r w:rsidR="009204CA" w:rsidRPr="00D326C8">
        <w:rPr>
          <w:rFonts w:ascii="Times New Roman" w:hAnsi="Times New Roman" w:cs="Times New Roman"/>
          <w:sz w:val="28"/>
          <w:szCs w:val="28"/>
        </w:rPr>
        <w:t xml:space="preserve">офинансирование указывается только в части софинансирования представляемого на конкурс проекта (не должно включать финансирование всей текущей деятельности организации, </w:t>
      </w:r>
      <w:r w:rsidR="00134B61" w:rsidRPr="00D326C8">
        <w:rPr>
          <w:rFonts w:ascii="Times New Roman" w:hAnsi="Times New Roman" w:cs="Times New Roman"/>
          <w:sz w:val="28"/>
          <w:szCs w:val="28"/>
        </w:rPr>
        <w:t>например,</w:t>
      </w:r>
      <w:r w:rsidR="009204CA" w:rsidRPr="00D326C8">
        <w:rPr>
          <w:rFonts w:ascii="Times New Roman" w:hAnsi="Times New Roman" w:cs="Times New Roman"/>
          <w:sz w:val="28"/>
          <w:szCs w:val="28"/>
        </w:rPr>
        <w:t xml:space="preserve"> аренды всего помещения, используемого для размещения всего персонала организации).</w:t>
      </w:r>
      <w:r w:rsidRPr="00D3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D6" w:rsidRPr="00D326C8" w:rsidRDefault="009204CA" w:rsidP="00E804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C8">
        <w:rPr>
          <w:rFonts w:ascii="Times New Roman" w:hAnsi="Times New Roman" w:cs="Times New Roman"/>
          <w:sz w:val="28"/>
          <w:szCs w:val="28"/>
        </w:rPr>
        <w:t xml:space="preserve">9. </w:t>
      </w:r>
      <w:r w:rsidR="00FA6AD6"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счет предоставленных грантов </w:t>
      </w:r>
      <w:r w:rsidR="00FA6AD6" w:rsidRPr="00D326C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запрещается: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 предпринимательской деятельности и оказание помощи коммерческим организациям;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 деятельности, несоответствующей видам деятельности, предусмотренным статьей 31.1 </w:t>
      </w:r>
      <w:hyperlink r:id="rId8" w:history="1">
        <w:r w:rsidRPr="00D326C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12 января 1996 г. № 7-ФЗ «О некоммерческих организациях»</w:t>
        </w:r>
      </w:hyperlink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статьей 5 Закона Республики Саха (Якутия) от 27 ноября 2014 г. 1386-З № 327-V </w:t>
      </w: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«О государственной поддержке социально ориентированных некоммерческих организаций в Республике Саха (Якутия)»;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оказание финансовой, материальной помощи, а также платных услуг, предоставляемых гражданам и (или) организациям;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поддержка политических партий;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митингов, демонстраций, пикетирований;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фундаментальные научные исследования;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уплата неустойки, пени, штрафов;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производство (реализация) товаров, выполнение работ, оказание услуг в рамках выполнения государственного заказа;</w:t>
      </w:r>
    </w:p>
    <w:p w:rsidR="004C2F6B" w:rsidRPr="00D326C8" w:rsidRDefault="004C2F6B" w:rsidP="004C2F6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приобретение недвижимого имущества (включая земельные участки), капитальное строительство новых зданий;</w:t>
      </w:r>
    </w:p>
    <w:p w:rsidR="004C2F6B" w:rsidRPr="00D326C8" w:rsidRDefault="004C2F6B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приобретение алкогольных напитков и табачной продукции;</w:t>
      </w:r>
    </w:p>
    <w:p w:rsidR="004C2F6B" w:rsidRPr="00D326C8" w:rsidRDefault="004C2F6B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законодательством;</w:t>
      </w:r>
    </w:p>
    <w:p w:rsidR="004C2F6B" w:rsidRPr="00D326C8" w:rsidRDefault="004C2F6B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приобретение за счет средств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порядком;</w:t>
      </w:r>
    </w:p>
    <w:p w:rsidR="00EC7AF1" w:rsidRPr="00D326C8" w:rsidRDefault="004C2F6B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погашение задолженности </w:t>
      </w:r>
      <w:r w:rsidRPr="00D326C8">
        <w:rPr>
          <w:rFonts w:ascii="Times New Roman" w:eastAsia="Calibri" w:hAnsi="Times New Roman" w:cs="Times New Roman"/>
          <w:sz w:val="28"/>
          <w:szCs w:val="28"/>
        </w:rPr>
        <w:t>участника отбора</w:t>
      </w: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A7A8D" w:rsidRPr="00D326C8" w:rsidRDefault="004A7A8D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Не рекомендуется предусматривать использование гранта на осуществление следующих расходов:</w:t>
      </w:r>
    </w:p>
    <w:p w:rsidR="004A7A8D" w:rsidRPr="00D326C8" w:rsidRDefault="004A7A8D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расходов на «регрантинг» (за исключением грантового направления «выявление и поддержка молодых талантов в области культуры и искусства»), в том числе благотворительные пожертвования в денежной форме;</w:t>
      </w:r>
    </w:p>
    <w:p w:rsidR="004A7A8D" w:rsidRPr="00D326C8" w:rsidRDefault="004A7A8D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расходов на приобретение путевок;</w:t>
      </w:r>
    </w:p>
    <w:p w:rsidR="004A7A8D" w:rsidRPr="00D326C8" w:rsidRDefault="004A7A8D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расходов на фундаментальные научные исследования;</w:t>
      </w:r>
    </w:p>
    <w:p w:rsidR="004A7A8D" w:rsidRPr="00D326C8" w:rsidRDefault="004A7A8D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расходов на создание новых памятников, монументов;</w:t>
      </w:r>
    </w:p>
    <w:p w:rsidR="004A7A8D" w:rsidRPr="00D326C8" w:rsidRDefault="004A7A8D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непредвиденных расходов, а также недетализированных «прочих расходов»;</w:t>
      </w:r>
    </w:p>
    <w:p w:rsidR="004A7A8D" w:rsidRPr="00D326C8" w:rsidRDefault="004A7A8D" w:rsidP="00221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расходов на издание рукописей (при фактическом отсутствии иной деятельности по проекту).</w:t>
      </w:r>
    </w:p>
    <w:p w:rsidR="00E80419" w:rsidRPr="00D326C8" w:rsidRDefault="009204CA" w:rsidP="00221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C8">
        <w:rPr>
          <w:rFonts w:ascii="Times New Roman" w:hAnsi="Times New Roman" w:cs="Times New Roman"/>
          <w:b/>
          <w:sz w:val="28"/>
          <w:szCs w:val="28"/>
        </w:rPr>
        <w:t>II. Комментарии к отдельным статьям бюджета</w:t>
      </w:r>
    </w:p>
    <w:p w:rsidR="00A41961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C8">
        <w:rPr>
          <w:rFonts w:ascii="Times New Roman" w:hAnsi="Times New Roman" w:cs="Times New Roman"/>
          <w:sz w:val="28"/>
          <w:szCs w:val="28"/>
        </w:rPr>
        <w:t xml:space="preserve">Обращаем внимание, что при заполнении таблиц раздела «Бюджет» на </w:t>
      </w:r>
      <w:r w:rsidR="00E80419" w:rsidRPr="00D326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аналитической платформе «One</w:t>
      </w:r>
      <w:r w:rsidR="00E80419"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Click Yakutia» </w:t>
      </w:r>
      <w:r w:rsidR="00E80419" w:rsidRPr="00E80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адресу: </w:t>
      </w:r>
      <w:r w:rsidR="00E80419" w:rsidRPr="00E80419">
        <w:rPr>
          <w:rFonts w:ascii="Times New Roman" w:eastAsia="Times New Roman" w:hAnsi="Times New Roman" w:cs="Times New Roman"/>
          <w:sz w:val="28"/>
          <w:szCs w:val="28"/>
          <w:lang w:eastAsia="ru-RU"/>
        </w:rPr>
        <w:t>grants.yakutia.click</w:t>
      </w:r>
      <w:r w:rsidR="00E80419" w:rsidRPr="00E80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0419">
        <w:rPr>
          <w:rFonts w:ascii="Times New Roman" w:hAnsi="Times New Roman" w:cs="Times New Roman"/>
          <w:sz w:val="28"/>
          <w:szCs w:val="28"/>
        </w:rPr>
        <w:t xml:space="preserve">во всех статьях бюджета проекта софинансирование (при его наличии) указывается в объеме, соответствующем заполняемому разделу. Если софинансирование по статье (разделу) отсутствует – необходимо указать «0». Общую стоимость и запрашиваемую сумму в каждой строке таблицы информационная система портала считает автоматически. </w:t>
      </w:r>
    </w:p>
    <w:p w:rsidR="00E80419" w:rsidRPr="00E80419" w:rsidRDefault="00A41961" w:rsidP="0022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0419">
        <w:rPr>
          <w:rFonts w:ascii="Times New Roman" w:hAnsi="Times New Roman" w:cs="Times New Roman"/>
          <w:b/>
          <w:sz w:val="28"/>
          <w:szCs w:val="28"/>
        </w:rPr>
        <w:t>. Составление бюджета</w:t>
      </w:r>
      <w:r w:rsidR="00E80419" w:rsidRPr="00E80419">
        <w:rPr>
          <w:rFonts w:ascii="Times New Roman" w:hAnsi="Times New Roman" w:cs="Times New Roman"/>
          <w:b/>
          <w:sz w:val="28"/>
          <w:szCs w:val="28"/>
        </w:rPr>
        <w:t xml:space="preserve"> по направлением расходов</w:t>
      </w:r>
    </w:p>
    <w:p w:rsidR="00420D71" w:rsidRPr="00E80419" w:rsidRDefault="009204CA" w:rsidP="0022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420D71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1.1. Оплата труда штатных работников (включая НДФЛ) </w:t>
      </w:r>
    </w:p>
    <w:p w:rsidR="000C595B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Планирование бюджета по данной статье ведется в разрезе каждой должности.</w:t>
      </w:r>
    </w:p>
    <w:tbl>
      <w:tblPr>
        <w:tblStyle w:val="a4"/>
        <w:tblpPr w:leftFromText="180" w:rightFromText="180" w:vertAnchor="text" w:horzAnchor="margin" w:tblpX="216" w:tblpY="65"/>
        <w:tblW w:w="9258" w:type="dxa"/>
        <w:tblLayout w:type="fixed"/>
        <w:tblLook w:val="04A0" w:firstRow="1" w:lastRow="0" w:firstColumn="1" w:lastColumn="0" w:noHBand="0" w:noVBand="1"/>
      </w:tblPr>
      <w:tblGrid>
        <w:gridCol w:w="1406"/>
        <w:gridCol w:w="1396"/>
        <w:gridCol w:w="1417"/>
        <w:gridCol w:w="1308"/>
        <w:gridCol w:w="1262"/>
        <w:gridCol w:w="1223"/>
        <w:gridCol w:w="1246"/>
      </w:tblGrid>
      <w:tr w:rsidR="000C595B" w:rsidRPr="00E80419" w:rsidTr="00E80419">
        <w:tc>
          <w:tcPr>
            <w:tcW w:w="1406" w:type="dxa"/>
          </w:tcPr>
          <w:p w:rsidR="000C595B" w:rsidRPr="00E80419" w:rsidRDefault="000C595B" w:rsidP="002210B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1</w:t>
            </w:r>
          </w:p>
        </w:tc>
        <w:tc>
          <w:tcPr>
            <w:tcW w:w="1396" w:type="dxa"/>
          </w:tcPr>
          <w:p w:rsidR="000C595B" w:rsidRPr="00E80419" w:rsidRDefault="009204CA" w:rsidP="002210B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2</w:t>
            </w:r>
          </w:p>
        </w:tc>
        <w:tc>
          <w:tcPr>
            <w:tcW w:w="1417" w:type="dxa"/>
          </w:tcPr>
          <w:p w:rsidR="000C595B" w:rsidRPr="00E80419" w:rsidRDefault="000C595B" w:rsidP="002210B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3</w:t>
            </w:r>
          </w:p>
        </w:tc>
        <w:tc>
          <w:tcPr>
            <w:tcW w:w="1308" w:type="dxa"/>
          </w:tcPr>
          <w:p w:rsidR="000C595B" w:rsidRPr="00E80419" w:rsidRDefault="000C595B" w:rsidP="002210B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4</w:t>
            </w:r>
          </w:p>
        </w:tc>
        <w:tc>
          <w:tcPr>
            <w:tcW w:w="1262" w:type="dxa"/>
          </w:tcPr>
          <w:p w:rsidR="000C595B" w:rsidRPr="00E80419" w:rsidRDefault="000C595B" w:rsidP="002210B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5</w:t>
            </w:r>
          </w:p>
        </w:tc>
        <w:tc>
          <w:tcPr>
            <w:tcW w:w="1223" w:type="dxa"/>
          </w:tcPr>
          <w:p w:rsidR="000C595B" w:rsidRPr="00E80419" w:rsidRDefault="000C595B" w:rsidP="002210B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6</w:t>
            </w:r>
          </w:p>
        </w:tc>
        <w:tc>
          <w:tcPr>
            <w:tcW w:w="1246" w:type="dxa"/>
          </w:tcPr>
          <w:p w:rsidR="000C595B" w:rsidRPr="00E80419" w:rsidRDefault="000C595B" w:rsidP="002210B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7</w:t>
            </w:r>
          </w:p>
        </w:tc>
      </w:tr>
      <w:tr w:rsidR="000C595B" w:rsidRPr="00E80419" w:rsidTr="00E80419">
        <w:tc>
          <w:tcPr>
            <w:tcW w:w="1406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96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Заработная плата в месяц (в рублях, включая НДФЛ)</w:t>
            </w:r>
          </w:p>
        </w:tc>
        <w:tc>
          <w:tcPr>
            <w:tcW w:w="1417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Количество месяцев (не более количества месяцев реализации проекта)</w:t>
            </w:r>
          </w:p>
        </w:tc>
        <w:tc>
          <w:tcPr>
            <w:tcW w:w="1308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  <w:tc>
          <w:tcPr>
            <w:tcW w:w="1262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Софинансирование (за весь период, в рублях)</w:t>
            </w:r>
          </w:p>
        </w:tc>
        <w:tc>
          <w:tcPr>
            <w:tcW w:w="1223" w:type="dxa"/>
          </w:tcPr>
          <w:p w:rsidR="000C595B" w:rsidRPr="00E80419" w:rsidRDefault="009204CA" w:rsidP="00E80419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</w:tc>
        <w:tc>
          <w:tcPr>
            <w:tcW w:w="1246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0C595B" w:rsidRPr="00E80419" w:rsidTr="00E80419">
        <w:tc>
          <w:tcPr>
            <w:tcW w:w="1406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должность работника</w:t>
            </w:r>
          </w:p>
        </w:tc>
        <w:tc>
          <w:tcPr>
            <w:tcW w:w="1396" w:type="dxa"/>
          </w:tcPr>
          <w:p w:rsidR="000C595B" w:rsidRPr="00E80419" w:rsidRDefault="009204CA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заработная плата в месяц (в рублях, включая НДФЛ)</w:t>
            </w:r>
          </w:p>
        </w:tc>
        <w:tc>
          <w:tcPr>
            <w:tcW w:w="1417" w:type="dxa"/>
          </w:tcPr>
          <w:p w:rsidR="000C595B" w:rsidRPr="00E80419" w:rsidRDefault="009204CA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месяцев, соответственно занятости работника в проекте</w:t>
            </w:r>
          </w:p>
        </w:tc>
        <w:tc>
          <w:tcPr>
            <w:tcW w:w="1308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0C595B" w:rsidRPr="00E80419" w:rsidRDefault="000C595B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262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 по данной должности</w:t>
            </w:r>
          </w:p>
        </w:tc>
        <w:tc>
          <w:tcPr>
            <w:tcW w:w="1223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0C595B" w:rsidRPr="00E80419" w:rsidRDefault="000C595B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4</w:t>
            </w:r>
          </w:p>
          <w:p w:rsidR="000C595B" w:rsidRPr="00E80419" w:rsidRDefault="000C595B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5</w:t>
            </w:r>
          </w:p>
        </w:tc>
        <w:tc>
          <w:tcPr>
            <w:tcW w:w="1246" w:type="dxa"/>
          </w:tcPr>
          <w:p w:rsidR="000C595B" w:rsidRPr="00E80419" w:rsidRDefault="000C595B" w:rsidP="00E80419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кратко описать основной функционал работника</w:t>
            </w:r>
          </w:p>
        </w:tc>
      </w:tr>
    </w:tbl>
    <w:p w:rsidR="000C595B" w:rsidRPr="00E80419" w:rsidRDefault="000C595B" w:rsidP="00E80419">
      <w:pPr>
        <w:rPr>
          <w:rFonts w:ascii="Times New Roman" w:hAnsi="Times New Roman" w:cs="Times New Roman"/>
        </w:rPr>
      </w:pPr>
    </w:p>
    <w:p w:rsidR="000C595B" w:rsidRPr="00E80419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При планировании в расходы на оплату труда можно включать только допустимые для организации виды расходов с учетом пункта 1 статьи 255 Налогового кодекса Российской Федерации: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 п.). </w:t>
      </w:r>
    </w:p>
    <w:p w:rsidR="00EC7AF1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В бюджете указываются расходы на оплату труда </w:t>
      </w:r>
      <w:r w:rsidRPr="00E8041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80419">
        <w:rPr>
          <w:rFonts w:ascii="Times New Roman" w:hAnsi="Times New Roman" w:cs="Times New Roman"/>
          <w:sz w:val="28"/>
          <w:szCs w:val="28"/>
        </w:rPr>
        <w:t xml:space="preserve"> в части заработной платы, которая выплачивается сотруднику </w:t>
      </w:r>
      <w:r w:rsidRPr="00E80419">
        <w:rPr>
          <w:rFonts w:ascii="Times New Roman" w:hAnsi="Times New Roman" w:cs="Times New Roman"/>
          <w:b/>
          <w:sz w:val="28"/>
          <w:szCs w:val="28"/>
        </w:rPr>
        <w:t>за работу по заявляемому проекту</w:t>
      </w:r>
      <w:r w:rsidRPr="00E80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419" w:rsidRPr="00E80419" w:rsidRDefault="009204CA" w:rsidP="00CA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1.2. Выплаты физическим лицам (за исключением индивидуальных предпринимателей) за оказание ими услуг (выполнение работ) по гражданско</w:t>
      </w:r>
      <w:r w:rsidR="00E80419">
        <w:rPr>
          <w:rFonts w:ascii="Times New Roman" w:hAnsi="Times New Roman" w:cs="Times New Roman"/>
          <w:b/>
          <w:sz w:val="28"/>
          <w:szCs w:val="28"/>
        </w:rPr>
        <w:t>-</w:t>
      </w:r>
      <w:r w:rsidRPr="00E80419">
        <w:rPr>
          <w:rFonts w:ascii="Times New Roman" w:hAnsi="Times New Roman" w:cs="Times New Roman"/>
          <w:b/>
          <w:sz w:val="28"/>
          <w:szCs w:val="28"/>
        </w:rPr>
        <w:t>правовым договорам (включая НДФЛ)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58"/>
        <w:gridCol w:w="1514"/>
        <w:gridCol w:w="1276"/>
        <w:gridCol w:w="1276"/>
        <w:gridCol w:w="1229"/>
        <w:gridCol w:w="1372"/>
        <w:gridCol w:w="1481"/>
      </w:tblGrid>
      <w:tr w:rsidR="00EF7E82" w:rsidRPr="00E80419" w:rsidTr="00CA428E">
        <w:tc>
          <w:tcPr>
            <w:tcW w:w="1458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 Столбец 1 </w:t>
            </w:r>
          </w:p>
        </w:tc>
        <w:tc>
          <w:tcPr>
            <w:tcW w:w="1514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 Столбец 2 </w:t>
            </w:r>
          </w:p>
        </w:tc>
        <w:tc>
          <w:tcPr>
            <w:tcW w:w="1276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 Столбец 3 </w:t>
            </w:r>
          </w:p>
        </w:tc>
        <w:tc>
          <w:tcPr>
            <w:tcW w:w="1276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 Столбец 4 </w:t>
            </w:r>
          </w:p>
        </w:tc>
        <w:tc>
          <w:tcPr>
            <w:tcW w:w="1229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 Столбец 5 </w:t>
            </w:r>
          </w:p>
        </w:tc>
        <w:tc>
          <w:tcPr>
            <w:tcW w:w="1372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 Столбец 6 </w:t>
            </w:r>
          </w:p>
        </w:tc>
        <w:tc>
          <w:tcPr>
            <w:tcW w:w="1481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 Столбец 7 </w:t>
            </w:r>
          </w:p>
        </w:tc>
      </w:tr>
      <w:tr w:rsidR="00EF7E82" w:rsidRPr="00E80419" w:rsidTr="00CA428E">
        <w:tc>
          <w:tcPr>
            <w:tcW w:w="1458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Функция в проекте или содержание услуг (работ)</w:t>
            </w:r>
          </w:p>
        </w:tc>
        <w:tc>
          <w:tcPr>
            <w:tcW w:w="1514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Вознаграждение по одному договору (в рублях, включая НДФЛ)</w:t>
            </w:r>
          </w:p>
        </w:tc>
        <w:tc>
          <w:tcPr>
            <w:tcW w:w="1276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Количество договоров</w:t>
            </w:r>
          </w:p>
        </w:tc>
        <w:tc>
          <w:tcPr>
            <w:tcW w:w="1276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  <w:tc>
          <w:tcPr>
            <w:tcW w:w="1229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Софинансирование (по всем договорам, в рублях)</w:t>
            </w:r>
          </w:p>
        </w:tc>
        <w:tc>
          <w:tcPr>
            <w:tcW w:w="1372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</w:tc>
        <w:tc>
          <w:tcPr>
            <w:tcW w:w="1481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EF7E82" w:rsidRPr="00E80419" w:rsidTr="00CA428E">
        <w:tc>
          <w:tcPr>
            <w:tcW w:w="1458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тип специалиста и (или) конкретный вид услуги (например, юридические консультации или консультации психолога, услуги сурдопереводчика и т. п.)</w:t>
            </w:r>
          </w:p>
        </w:tc>
        <w:tc>
          <w:tcPr>
            <w:tcW w:w="1514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вознаграждение по одному договору (в рублях, включая НДФЛ)</w:t>
            </w:r>
          </w:p>
        </w:tc>
        <w:tc>
          <w:tcPr>
            <w:tcW w:w="1276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 штуках</w:t>
            </w:r>
          </w:p>
        </w:tc>
        <w:tc>
          <w:tcPr>
            <w:tcW w:w="1276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 *столбец2 *столбец3</w:t>
            </w:r>
          </w:p>
        </w:tc>
        <w:tc>
          <w:tcPr>
            <w:tcW w:w="1229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 по всем договорам указанного типа</w:t>
            </w:r>
          </w:p>
        </w:tc>
        <w:tc>
          <w:tcPr>
            <w:tcW w:w="1372" w:type="dxa"/>
          </w:tcPr>
          <w:p w:rsidR="00EF7E82" w:rsidRPr="00E80419" w:rsidRDefault="00EF7E82" w:rsidP="00EF7E82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 *столбец 4</w:t>
            </w:r>
          </w:p>
          <w:p w:rsidR="00EF7E82" w:rsidRPr="00E80419" w:rsidRDefault="00EF7E82" w:rsidP="00EF7E82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5</w:t>
            </w:r>
          </w:p>
        </w:tc>
        <w:tc>
          <w:tcPr>
            <w:tcW w:w="1481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кратко описать назначение заказываемых услуг (работ) в привязке к конкретным задачам проекта, рекомендуется сделать детальный расчет с обоснованием стоимости услуг специалистов</w:t>
            </w:r>
          </w:p>
        </w:tc>
      </w:tr>
    </w:tbl>
    <w:p w:rsidR="00D326C8" w:rsidRDefault="00D326C8" w:rsidP="00221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82" w:rsidRPr="00E80419" w:rsidRDefault="009204CA" w:rsidP="00221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419">
        <w:rPr>
          <w:rFonts w:ascii="Times New Roman" w:hAnsi="Times New Roman" w:cs="Times New Roman"/>
          <w:b/>
          <w:sz w:val="28"/>
          <w:szCs w:val="28"/>
        </w:rPr>
        <w:t>1.3. Страховые взносы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2451"/>
        <w:gridCol w:w="2165"/>
        <w:gridCol w:w="1820"/>
        <w:gridCol w:w="1608"/>
      </w:tblGrid>
      <w:tr w:rsidR="0086086E" w:rsidRPr="00E80419" w:rsidTr="0086086E">
        <w:trPr>
          <w:trHeight w:val="310"/>
        </w:trPr>
        <w:tc>
          <w:tcPr>
            <w:tcW w:w="1555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1 </w:t>
            </w:r>
          </w:p>
        </w:tc>
        <w:tc>
          <w:tcPr>
            <w:tcW w:w="2627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2 </w:t>
            </w:r>
          </w:p>
        </w:tc>
        <w:tc>
          <w:tcPr>
            <w:tcW w:w="1871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3 </w:t>
            </w:r>
          </w:p>
        </w:tc>
        <w:tc>
          <w:tcPr>
            <w:tcW w:w="1683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4 </w:t>
            </w:r>
          </w:p>
        </w:tc>
        <w:tc>
          <w:tcPr>
            <w:tcW w:w="1609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5 </w:t>
            </w:r>
          </w:p>
        </w:tc>
      </w:tr>
      <w:tr w:rsidR="0086086E" w:rsidRPr="00E80419" w:rsidTr="0086086E">
        <w:trPr>
          <w:trHeight w:val="310"/>
        </w:trPr>
        <w:tc>
          <w:tcPr>
            <w:tcW w:w="1555" w:type="dxa"/>
          </w:tcPr>
          <w:p w:rsidR="00EF7E82" w:rsidRPr="00E80419" w:rsidRDefault="00EF7E82" w:rsidP="00EF7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 xml:space="preserve">Общая стоимость </w:t>
            </w:r>
          </w:p>
        </w:tc>
        <w:tc>
          <w:tcPr>
            <w:tcW w:w="1871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 xml:space="preserve">Софинансирование (за весь период, в рублях) </w:t>
            </w:r>
          </w:p>
        </w:tc>
        <w:tc>
          <w:tcPr>
            <w:tcW w:w="1683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 xml:space="preserve">Запрашиваемая сумма </w:t>
            </w:r>
          </w:p>
        </w:tc>
        <w:tc>
          <w:tcPr>
            <w:tcW w:w="1609" w:type="dxa"/>
          </w:tcPr>
          <w:p w:rsidR="00EF7E82" w:rsidRPr="00E80419" w:rsidRDefault="00EF7E82" w:rsidP="00EF7E8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 xml:space="preserve">Комментарий </w:t>
            </w:r>
          </w:p>
        </w:tc>
      </w:tr>
      <w:tr w:rsidR="00D3260E" w:rsidRPr="00E80419" w:rsidTr="0086086E">
        <w:trPr>
          <w:trHeight w:val="310"/>
        </w:trPr>
        <w:tc>
          <w:tcPr>
            <w:tcW w:w="1555" w:type="dxa"/>
          </w:tcPr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Страховые</w:t>
            </w:r>
          </w:p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 взносы с </w:t>
            </w:r>
          </w:p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выплат </w:t>
            </w:r>
          </w:p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штатным работникам</w:t>
            </w:r>
          </w:p>
        </w:tc>
        <w:tc>
          <w:tcPr>
            <w:tcW w:w="2627" w:type="dxa"/>
          </w:tcPr>
          <w:p w:rsidR="00EF7E82" w:rsidRPr="00E80419" w:rsidRDefault="009204CA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период, вычисляется следующим образом: данные строки «Итого» в статье 1.1 умножить на тариф, применяемый для начисления страховых взносов по оплате труда штатных сотрудников в организации</w:t>
            </w:r>
          </w:p>
        </w:tc>
        <w:tc>
          <w:tcPr>
            <w:tcW w:w="1871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</w:t>
            </w:r>
          </w:p>
        </w:tc>
        <w:tc>
          <w:tcPr>
            <w:tcW w:w="1683" w:type="dxa"/>
          </w:tcPr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EF7E82" w:rsidRPr="00E80419" w:rsidRDefault="0086086E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609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указать ставку, применяемую в организации для начисления страховых взносов по оплате труда штатных сотрудников</w:t>
            </w:r>
          </w:p>
        </w:tc>
      </w:tr>
      <w:tr w:rsidR="00EF7E82" w:rsidRPr="00E80419" w:rsidTr="0086086E">
        <w:trPr>
          <w:trHeight w:val="310"/>
        </w:trPr>
        <w:tc>
          <w:tcPr>
            <w:tcW w:w="1555" w:type="dxa"/>
          </w:tcPr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Страховые</w:t>
            </w:r>
          </w:p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 взносы </w:t>
            </w:r>
          </w:p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 выплат</w:t>
            </w:r>
          </w:p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физическим </w:t>
            </w:r>
          </w:p>
          <w:p w:rsidR="0086086E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лицам </w:t>
            </w:r>
          </w:p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 гражданско</w:t>
            </w:r>
            <w:r w:rsidR="0086086E" w:rsidRPr="00E80419">
              <w:rPr>
                <w:rFonts w:ascii="Times New Roman" w:hAnsi="Times New Roman" w:cs="Times New Roman"/>
              </w:rPr>
              <w:t>-</w:t>
            </w:r>
            <w:r w:rsidRPr="00E80419">
              <w:rPr>
                <w:rFonts w:ascii="Times New Roman" w:hAnsi="Times New Roman" w:cs="Times New Roman"/>
              </w:rPr>
              <w:t>правовым договорам</w:t>
            </w:r>
          </w:p>
        </w:tc>
        <w:tc>
          <w:tcPr>
            <w:tcW w:w="2627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период, вычисляется следующим образом: данные строки «Итого» в статье 1.2 умножить на тариф, применяемый для начисления страховых взносов c выплат физическим лицам по гражданско-правовым договорам в вашей организации</w:t>
            </w:r>
          </w:p>
        </w:tc>
        <w:tc>
          <w:tcPr>
            <w:tcW w:w="1871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</w:t>
            </w:r>
          </w:p>
        </w:tc>
        <w:tc>
          <w:tcPr>
            <w:tcW w:w="1683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86086E" w:rsidRPr="00E80419" w:rsidRDefault="0086086E" w:rsidP="0086086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4</w:t>
            </w:r>
          </w:p>
          <w:p w:rsidR="0086086E" w:rsidRPr="00E80419" w:rsidRDefault="0086086E" w:rsidP="0086086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5</w:t>
            </w:r>
          </w:p>
        </w:tc>
        <w:tc>
          <w:tcPr>
            <w:tcW w:w="1609" w:type="dxa"/>
          </w:tcPr>
          <w:p w:rsidR="00EF7E82" w:rsidRPr="00E80419" w:rsidRDefault="00EF7E82" w:rsidP="00420D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указать ставку, применяемую в организации для начисления страховых взносов c выплат физическим лицам по гражданско-правовым договорам</w:t>
            </w:r>
          </w:p>
        </w:tc>
      </w:tr>
    </w:tbl>
    <w:p w:rsidR="00EF7E82" w:rsidRPr="00C54612" w:rsidRDefault="00EF7E82" w:rsidP="0022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AD6" w:rsidRPr="00FA6AD6" w:rsidRDefault="00FA6AD6" w:rsidP="002210B1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Для организаций, не имеющих право на применение пониженных тарифов по страховым взносам, рекомендуется использовать в расчете: </w:t>
      </w:r>
    </w:p>
    <w:p w:rsidR="00FA6AD6" w:rsidRPr="00FA6AD6" w:rsidRDefault="00FA6AD6" w:rsidP="002210B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30,2 процента для расчета страховых взносов с сумм всех расходов на оплату труда по трудовым договорам; </w:t>
      </w:r>
    </w:p>
    <w:p w:rsidR="00FA6AD6" w:rsidRPr="00FA6AD6" w:rsidRDefault="00FA6AD6" w:rsidP="002210B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27,1 процента для расчета страховых взносов с вознаграждений по гражданско-правовым договорам, в которых обязанность организации осуществлять страхование от несчастных случаев и профзаболеваний в гражданско-правовом договоре не предусмотрена. </w:t>
      </w:r>
    </w:p>
    <w:p w:rsidR="00FA6AD6" w:rsidRPr="00FA6AD6" w:rsidRDefault="00FA6AD6" w:rsidP="002210B1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Для организаций, имеющих право на применение пониженных тарифов по страховым взносам, рекомендуется использовать в расчете: </w:t>
      </w:r>
    </w:p>
    <w:p w:rsidR="00FA6AD6" w:rsidRPr="00FA6AD6" w:rsidRDefault="00FA6AD6" w:rsidP="002210B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20,2 процента для расчета страховых взносов с сумм всех расходов на оплату труда по трудовым договорам; </w:t>
      </w:r>
    </w:p>
    <w:p w:rsidR="00FA6AD6" w:rsidRPr="00FA6AD6" w:rsidRDefault="00FA6AD6" w:rsidP="002210B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20 процентов для расчета страховых взносов с вознаграждений по гражданско-правовым договорам, в которых обязанность организации осуществлять страхование от несчастных случаев и профзаболеваний в гражданско-правовом договоре не предусмотрена. </w:t>
      </w:r>
    </w:p>
    <w:p w:rsidR="00FA6AD6" w:rsidRPr="00FA6AD6" w:rsidRDefault="00FA6AD6" w:rsidP="002210B1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применения пониженных тарифов является принадлежность организации к одной из двух категорий: </w:t>
      </w:r>
    </w:p>
    <w:p w:rsidR="00FA6AD6" w:rsidRPr="00FA6AD6" w:rsidRDefault="00FA6AD6" w:rsidP="002210B1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благотворительные организации, применяющие упрощенную систему налогообложения; </w:t>
      </w:r>
    </w:p>
    <w:p w:rsidR="00FA6AD6" w:rsidRPr="00FA6AD6" w:rsidRDefault="00FA6AD6" w:rsidP="002210B1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 xml:space="preserve">некоммерческие организации, применяющие упрощенную систему налогообложения и работающие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профессионального), при условии, что не менее 70 процентов их годовых поступлений приходится на данные виды деятельности. </w:t>
      </w:r>
    </w:p>
    <w:p w:rsidR="00EC7AF1" w:rsidRPr="00CA428E" w:rsidRDefault="00FA6AD6" w:rsidP="002210B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AD6">
        <w:rPr>
          <w:rFonts w:ascii="Times New Roman" w:eastAsia="Calibri" w:hAnsi="Times New Roman" w:cs="Times New Roman"/>
          <w:sz w:val="28"/>
          <w:szCs w:val="28"/>
        </w:rPr>
        <w:t>Не допускается планирование в бюджете проекта сумм больничных и пособий, выплачиваемых за счет средств Фонда социального страхования Российской Федерации (поскольку их учет в бюджете проекта не требуется, они выплачиваются в соо</w:t>
      </w:r>
      <w:r>
        <w:rPr>
          <w:rFonts w:ascii="Times New Roman" w:eastAsia="Calibri" w:hAnsi="Times New Roman" w:cs="Times New Roman"/>
          <w:sz w:val="28"/>
          <w:szCs w:val="28"/>
        </w:rPr>
        <w:t>тветствии с законодательством).</w:t>
      </w:r>
    </w:p>
    <w:p w:rsidR="005E393E" w:rsidRPr="00E80419" w:rsidRDefault="009204CA" w:rsidP="002210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2. Командировочные расходы</w:t>
      </w:r>
    </w:p>
    <w:p w:rsidR="00D3260E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Данная статья подразумевает только командировочные расходы сотрудников проекта, </w:t>
      </w:r>
      <w:r w:rsidRPr="00E80419">
        <w:rPr>
          <w:rFonts w:ascii="Times New Roman" w:hAnsi="Times New Roman" w:cs="Times New Roman"/>
          <w:b/>
          <w:sz w:val="28"/>
          <w:szCs w:val="28"/>
        </w:rPr>
        <w:t>работающих по трудовым договорам</w:t>
      </w:r>
      <w:r w:rsidRPr="00E80419">
        <w:rPr>
          <w:rFonts w:ascii="Times New Roman" w:hAnsi="Times New Roman" w:cs="Times New Roman"/>
          <w:sz w:val="28"/>
          <w:szCs w:val="28"/>
        </w:rPr>
        <w:t xml:space="preserve">, связанные непосредственно с мероприятиями в календарном плане.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1275"/>
        <w:gridCol w:w="1276"/>
        <w:gridCol w:w="1134"/>
        <w:gridCol w:w="1837"/>
      </w:tblGrid>
      <w:tr w:rsidR="00386FB7" w:rsidRPr="00C54612" w:rsidTr="00386FB7">
        <w:tc>
          <w:tcPr>
            <w:tcW w:w="1555" w:type="dxa"/>
          </w:tcPr>
          <w:p w:rsidR="00D3260E" w:rsidRPr="00E80419" w:rsidRDefault="00D3260E" w:rsidP="002210B1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1 </w:t>
            </w:r>
          </w:p>
        </w:tc>
        <w:tc>
          <w:tcPr>
            <w:tcW w:w="1417" w:type="dxa"/>
          </w:tcPr>
          <w:p w:rsidR="00D3260E" w:rsidRPr="00E80419" w:rsidRDefault="00D3260E" w:rsidP="002210B1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2 </w:t>
            </w:r>
          </w:p>
        </w:tc>
        <w:tc>
          <w:tcPr>
            <w:tcW w:w="851" w:type="dxa"/>
          </w:tcPr>
          <w:p w:rsidR="00D3260E" w:rsidRPr="00E80419" w:rsidRDefault="00D3260E" w:rsidP="002210B1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3 </w:t>
            </w:r>
          </w:p>
        </w:tc>
        <w:tc>
          <w:tcPr>
            <w:tcW w:w="1275" w:type="dxa"/>
          </w:tcPr>
          <w:p w:rsidR="00D3260E" w:rsidRPr="00E80419" w:rsidRDefault="00D3260E" w:rsidP="002210B1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4 </w:t>
            </w:r>
          </w:p>
        </w:tc>
        <w:tc>
          <w:tcPr>
            <w:tcW w:w="1276" w:type="dxa"/>
          </w:tcPr>
          <w:p w:rsidR="00D3260E" w:rsidRPr="00E80419" w:rsidRDefault="00D3260E" w:rsidP="002210B1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5 </w:t>
            </w:r>
          </w:p>
        </w:tc>
        <w:tc>
          <w:tcPr>
            <w:tcW w:w="1134" w:type="dxa"/>
          </w:tcPr>
          <w:p w:rsidR="00D3260E" w:rsidRPr="00E80419" w:rsidRDefault="00D3260E" w:rsidP="002210B1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</w:t>
            </w:r>
            <w:r w:rsidR="00386FB7" w:rsidRPr="00E8041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37" w:type="dxa"/>
          </w:tcPr>
          <w:p w:rsidR="00D3260E" w:rsidRPr="00E80419" w:rsidRDefault="00D3260E" w:rsidP="002210B1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</w:t>
            </w:r>
            <w:r w:rsidR="00386FB7" w:rsidRPr="00E80419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386FB7" w:rsidRPr="00C54612" w:rsidTr="00386FB7">
        <w:tc>
          <w:tcPr>
            <w:tcW w:w="1555" w:type="dxa"/>
          </w:tcPr>
          <w:p w:rsidR="00D3260E" w:rsidRPr="00E80419" w:rsidRDefault="00D3260E" w:rsidP="002210B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Цель поездки и место назначения (если оно определено)</w:t>
            </w:r>
          </w:p>
        </w:tc>
        <w:tc>
          <w:tcPr>
            <w:tcW w:w="1417" w:type="dxa"/>
          </w:tcPr>
          <w:p w:rsidR="00D3260E" w:rsidRPr="00E80419" w:rsidRDefault="00D3260E" w:rsidP="002210B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Расходы на одного работника (в рублях)</w:t>
            </w:r>
          </w:p>
        </w:tc>
        <w:tc>
          <w:tcPr>
            <w:tcW w:w="851" w:type="dxa"/>
          </w:tcPr>
          <w:p w:rsidR="00D3260E" w:rsidRPr="00E80419" w:rsidRDefault="00D3260E" w:rsidP="002210B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1275" w:type="dxa"/>
          </w:tcPr>
          <w:p w:rsidR="00D3260E" w:rsidRPr="00E80419" w:rsidRDefault="00D3260E" w:rsidP="002210B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276" w:type="dxa"/>
          </w:tcPr>
          <w:p w:rsidR="00D3260E" w:rsidRPr="00E80419" w:rsidRDefault="00D3260E" w:rsidP="002210B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Софинансирование (по всем командируемым, в рублях)</w:t>
            </w:r>
          </w:p>
        </w:tc>
        <w:tc>
          <w:tcPr>
            <w:tcW w:w="1134" w:type="dxa"/>
          </w:tcPr>
          <w:p w:rsidR="00D3260E" w:rsidRPr="00E80419" w:rsidRDefault="00D3260E" w:rsidP="002210B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Запрашиваемая сумма</w:t>
            </w:r>
          </w:p>
        </w:tc>
        <w:tc>
          <w:tcPr>
            <w:tcW w:w="1837" w:type="dxa"/>
          </w:tcPr>
          <w:p w:rsidR="00D3260E" w:rsidRPr="00E80419" w:rsidRDefault="00D3260E" w:rsidP="002210B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D3260E" w:rsidRPr="00C54612" w:rsidTr="004E1671">
        <w:tc>
          <w:tcPr>
            <w:tcW w:w="9345" w:type="dxa"/>
            <w:gridSpan w:val="7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Вариант 1 (укрупненное отражение)</w:t>
            </w:r>
          </w:p>
        </w:tc>
      </w:tr>
      <w:tr w:rsidR="00D3260E" w:rsidRPr="00C54612" w:rsidTr="00386FB7">
        <w:tc>
          <w:tcPr>
            <w:tcW w:w="1555" w:type="dxa"/>
            <w:tcBorders>
              <w:top w:val="nil"/>
            </w:tcBorders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цель поездки и место (например, организация и участие в семинаре в г. Казани)</w:t>
            </w:r>
          </w:p>
        </w:tc>
        <w:tc>
          <w:tcPr>
            <w:tcW w:w="1417" w:type="dxa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удельный показатель</w:t>
            </w:r>
          </w:p>
        </w:tc>
        <w:tc>
          <w:tcPr>
            <w:tcW w:w="851" w:type="dxa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Указываете количество командируемых работников</w:t>
            </w:r>
          </w:p>
        </w:tc>
        <w:tc>
          <w:tcPr>
            <w:tcW w:w="1275" w:type="dxa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276" w:type="dxa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134" w:type="dxa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4</w:t>
            </w:r>
          </w:p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5</w:t>
            </w:r>
          </w:p>
        </w:tc>
        <w:tc>
          <w:tcPr>
            <w:tcW w:w="1837" w:type="dxa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пояснить назначение данной командировки в контексте решения конкретных задач проекта и представить расчет стоимости проезда, проживания, суточных, транспортных расходов</w:t>
            </w:r>
          </w:p>
        </w:tc>
      </w:tr>
      <w:tr w:rsidR="00D3260E" w:rsidRPr="00C54612" w:rsidTr="004E1671">
        <w:tc>
          <w:tcPr>
            <w:tcW w:w="9345" w:type="dxa"/>
            <w:gridSpan w:val="7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Вариант 2 (подробная разбивка каждой командировки по статьям затрат)</w:t>
            </w:r>
          </w:p>
        </w:tc>
      </w:tr>
      <w:tr w:rsidR="00386FB7" w:rsidRPr="00C54612" w:rsidTr="00386FB7">
        <w:tc>
          <w:tcPr>
            <w:tcW w:w="1555" w:type="dxa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Цель+место /проезд</w:t>
            </w:r>
          </w:p>
        </w:tc>
        <w:tc>
          <w:tcPr>
            <w:tcW w:w="1417" w:type="dxa"/>
          </w:tcPr>
          <w:p w:rsidR="00D3260E" w:rsidRPr="00E80419" w:rsidRDefault="00D3260E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стоимость билетов туда и обратно</w:t>
            </w:r>
          </w:p>
        </w:tc>
        <w:tc>
          <w:tcPr>
            <w:tcW w:w="851" w:type="dxa"/>
          </w:tcPr>
          <w:p w:rsidR="00D3260E" w:rsidRPr="00E80419" w:rsidRDefault="00D3260E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</w:tcPr>
          <w:p w:rsidR="00D3260E" w:rsidRPr="00E80419" w:rsidRDefault="00D3260E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6" w:type="dxa"/>
          </w:tcPr>
          <w:p w:rsidR="00D3260E" w:rsidRPr="00E80419" w:rsidRDefault="00D3260E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</w:tcPr>
          <w:p w:rsidR="00D3260E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37" w:type="dxa"/>
          </w:tcPr>
          <w:p w:rsidR="00D3260E" w:rsidRPr="00E80419" w:rsidRDefault="00386FB7" w:rsidP="00D3260E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пояснить назначение данной командировки в контексте решения конкретных задач проекта, затем указать пункты отправления и прибытия</w:t>
            </w:r>
          </w:p>
        </w:tc>
      </w:tr>
      <w:tr w:rsidR="00386FB7" w:rsidRPr="00C54612" w:rsidTr="00386FB7">
        <w:tc>
          <w:tcPr>
            <w:tcW w:w="1555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Цель+место /проживание</w:t>
            </w:r>
          </w:p>
        </w:tc>
        <w:tc>
          <w:tcPr>
            <w:tcW w:w="1417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стоимость проживания за весь период командировки</w:t>
            </w:r>
          </w:p>
        </w:tc>
        <w:tc>
          <w:tcPr>
            <w:tcW w:w="851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6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37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указать количество дней, категорию и стоимость номера в сутки</w:t>
            </w:r>
          </w:p>
        </w:tc>
      </w:tr>
      <w:tr w:rsidR="00386FB7" w:rsidRPr="00C54612" w:rsidTr="00386FB7">
        <w:tc>
          <w:tcPr>
            <w:tcW w:w="1555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Цель+место /суточные</w:t>
            </w:r>
          </w:p>
        </w:tc>
        <w:tc>
          <w:tcPr>
            <w:tcW w:w="1417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размер суточных за весь период командировки</w:t>
            </w:r>
          </w:p>
        </w:tc>
        <w:tc>
          <w:tcPr>
            <w:tcW w:w="851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6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37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указать количество дней и размер суточных в день</w:t>
            </w:r>
          </w:p>
        </w:tc>
      </w:tr>
      <w:tr w:rsidR="00386FB7" w:rsidRPr="00C54612" w:rsidTr="00386FB7">
        <w:tc>
          <w:tcPr>
            <w:tcW w:w="1555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Цель+место /транспортные расходы</w:t>
            </w:r>
          </w:p>
        </w:tc>
        <w:tc>
          <w:tcPr>
            <w:tcW w:w="1417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общий размер на одного сотрудника в данной командировке</w:t>
            </w:r>
          </w:p>
        </w:tc>
        <w:tc>
          <w:tcPr>
            <w:tcW w:w="851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6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</w:tcPr>
          <w:p w:rsidR="00386FB7" w:rsidRPr="00E80419" w:rsidRDefault="00386FB7" w:rsidP="00386FB7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37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Следует привести обоснование расчета</w:t>
            </w:r>
          </w:p>
        </w:tc>
      </w:tr>
    </w:tbl>
    <w:p w:rsidR="00E80419" w:rsidRPr="00E80419" w:rsidRDefault="00E80419" w:rsidP="00E8041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19">
        <w:rPr>
          <w:rFonts w:ascii="Times New Roman" w:eastAsia="Calibri" w:hAnsi="Times New Roman" w:cs="Times New Roman"/>
          <w:sz w:val="28"/>
          <w:szCs w:val="28"/>
        </w:rPr>
        <w:t xml:space="preserve">Данная статья подразумевает только командировочные расходы сотрудников проекта, работающих по трудовым договорам, связанные непосредственно с мероприятиями в календарном плане. В бюджет вносятся командировочные расходы только на территории Российской Федерации. </w:t>
      </w:r>
    </w:p>
    <w:p w:rsidR="00E80419" w:rsidRPr="00B20DB8" w:rsidRDefault="00E80419" w:rsidP="00E8041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DB8">
        <w:rPr>
          <w:rFonts w:ascii="Times New Roman" w:eastAsia="Calibri" w:hAnsi="Times New Roman" w:cs="Times New Roman"/>
          <w:sz w:val="28"/>
          <w:szCs w:val="28"/>
        </w:rPr>
        <w:t xml:space="preserve">В состав командировочных расходов можно включать: </w:t>
      </w:r>
    </w:p>
    <w:p w:rsidR="00B20DB8" w:rsidRPr="00B20DB8" w:rsidRDefault="00B20DB8" w:rsidP="00B2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суточные в пределах допустимых сумм, необлагаемых НДФЛ до 700 рублей на одного человека;</w:t>
      </w:r>
    </w:p>
    <w:p w:rsidR="00B20DB8" w:rsidRPr="00B20DB8" w:rsidRDefault="00B20DB8" w:rsidP="00B20D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расходы, в том числе авто-, авиа-, железнодорожный транспорт с учетом таксов, сборов эконом класса, без оплаты багажа.</w:t>
      </w:r>
    </w:p>
    <w:p w:rsidR="00386FB7" w:rsidRPr="00E80419" w:rsidRDefault="009204CA" w:rsidP="00E8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B8">
        <w:rPr>
          <w:rFonts w:ascii="Times New Roman" w:hAnsi="Times New Roman" w:cs="Times New Roman"/>
          <w:sz w:val="28"/>
          <w:szCs w:val="28"/>
        </w:rPr>
        <w:t>Форма позволяет заполнить данные бюджета как по каждому отдельному мероприятию (тогда по каждому виду расходов на мероприятие в наименование расхода добавляется префикс идентификации запланированного мероприятия проекта), так</w:t>
      </w:r>
      <w:r w:rsidRPr="00E80419">
        <w:rPr>
          <w:rFonts w:ascii="Times New Roman" w:hAnsi="Times New Roman" w:cs="Times New Roman"/>
          <w:sz w:val="28"/>
          <w:szCs w:val="28"/>
        </w:rPr>
        <w:t xml:space="preserve"> и в укрупненном виде с применением агрегированных количественных данных и средних удельных показателей. Рекомендуется использовать укрупненные показатели для количества командировок свыше 5. </w:t>
      </w:r>
    </w:p>
    <w:p w:rsidR="00386FB7" w:rsidRPr="00E80419" w:rsidRDefault="009204CA" w:rsidP="00E8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Командировки должны быть экономически обоснованны. Зачастую эффективнее воспользоваться современными инструментами получения, предоставления и обмена информацией (интернет-конференциями, вебинарами и т. п.). </w:t>
      </w:r>
    </w:p>
    <w:p w:rsidR="00386FB7" w:rsidRPr="00E80419" w:rsidRDefault="009204CA" w:rsidP="00E8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Для всех командировок выбирается наиболее эффективное транспортное средство с точки зрения общих издержек командировки и графика командировки. Рекомендуется заблаговременное резервирование билетов по наиболее выгодным/экономичным тарифам при условии, что это не налагает ограничений на планы командиров</w:t>
      </w:r>
      <w:r w:rsidR="00386FB7" w:rsidRPr="00E80419">
        <w:rPr>
          <w:rFonts w:ascii="Times New Roman" w:hAnsi="Times New Roman" w:cs="Times New Roman"/>
          <w:sz w:val="28"/>
          <w:szCs w:val="28"/>
        </w:rPr>
        <w:t xml:space="preserve">ки (маршруты, сроки и т. д.). </w:t>
      </w:r>
    </w:p>
    <w:p w:rsidR="00386FB7" w:rsidRPr="00E80419" w:rsidRDefault="009204CA" w:rsidP="00E8041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при авиаперелетах необходимо планировать п</w:t>
      </w:r>
      <w:r w:rsidR="00386FB7" w:rsidRPr="00E80419">
        <w:rPr>
          <w:rFonts w:ascii="Times New Roman" w:hAnsi="Times New Roman" w:cs="Times New Roman"/>
          <w:sz w:val="28"/>
          <w:szCs w:val="28"/>
        </w:rPr>
        <w:t>ерелет в салоне эконом</w:t>
      </w:r>
      <w:r w:rsidR="00EC7AF1" w:rsidRPr="00E80419">
        <w:rPr>
          <w:rFonts w:ascii="Times New Roman" w:hAnsi="Times New Roman" w:cs="Times New Roman"/>
          <w:sz w:val="28"/>
          <w:szCs w:val="28"/>
        </w:rPr>
        <w:t xml:space="preserve"> </w:t>
      </w:r>
      <w:r w:rsidR="00386FB7" w:rsidRPr="00E80419">
        <w:rPr>
          <w:rFonts w:ascii="Times New Roman" w:hAnsi="Times New Roman" w:cs="Times New Roman"/>
          <w:sz w:val="28"/>
          <w:szCs w:val="28"/>
        </w:rPr>
        <w:t xml:space="preserve">класса; </w:t>
      </w:r>
    </w:p>
    <w:p w:rsidR="00386FB7" w:rsidRPr="00E80419" w:rsidRDefault="009204CA" w:rsidP="00E8041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при проезде железнодорожным транспортом - проезд в вагонах поезда кл</w:t>
      </w:r>
      <w:r w:rsidR="00386FB7" w:rsidRPr="00E80419">
        <w:rPr>
          <w:rFonts w:ascii="Times New Roman" w:hAnsi="Times New Roman" w:cs="Times New Roman"/>
          <w:sz w:val="28"/>
          <w:szCs w:val="28"/>
        </w:rPr>
        <w:t xml:space="preserve">асса не выше купе; </w:t>
      </w:r>
    </w:p>
    <w:p w:rsidR="00386FB7" w:rsidRPr="00E80419" w:rsidRDefault="009204CA" w:rsidP="00E8041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при проезде железнодорожным транспортом в скоростных поездах («Сапсан» и подобных) - в вагонах эконом</w:t>
      </w:r>
      <w:r w:rsidR="004C2F6B">
        <w:rPr>
          <w:rFonts w:ascii="Times New Roman" w:hAnsi="Times New Roman" w:cs="Times New Roman"/>
          <w:sz w:val="28"/>
          <w:szCs w:val="28"/>
        </w:rPr>
        <w:t xml:space="preserve"> </w:t>
      </w:r>
      <w:r w:rsidRPr="00E80419">
        <w:rPr>
          <w:rFonts w:ascii="Times New Roman" w:hAnsi="Times New Roman" w:cs="Times New Roman"/>
          <w:sz w:val="28"/>
          <w:szCs w:val="28"/>
        </w:rPr>
        <w:t xml:space="preserve">класса; </w:t>
      </w:r>
    </w:p>
    <w:p w:rsidR="00386FB7" w:rsidRPr="00E80419" w:rsidRDefault="009204CA" w:rsidP="00E8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в) расходы на проживание </w:t>
      </w:r>
    </w:p>
    <w:p w:rsidR="00386FB7" w:rsidRPr="00E80419" w:rsidRDefault="009204CA" w:rsidP="00E8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Рекомендуется выбирать категории гостиниц по уровню сервиса и ценам таким образом, чтобы стоимость проживания в гостинице одного человека в отдельном номере не превышала 4500 рублей за ночь. </w:t>
      </w:r>
    </w:p>
    <w:p w:rsidR="00386FB7" w:rsidRPr="00E80419" w:rsidRDefault="009204CA" w:rsidP="00E8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Дополнительные расходы в гостинице, связанные с обслуживанием номера (уборка, химчистка, услуги носильщика), питанием в ресторане, баре, посещением оздоровительных заведений (бассейна, спортзала, сауны), в качестве командировочных расходов в бюджете проекта не допускаются; </w:t>
      </w:r>
    </w:p>
    <w:p w:rsidR="00386FB7" w:rsidRPr="00E80419" w:rsidRDefault="009204CA" w:rsidP="00E8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г) транспортные расходы </w:t>
      </w:r>
    </w:p>
    <w:p w:rsidR="00EC7AF1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В данные расходы можно включить при необходимости оплату проезда на общественном транспорте (кроме такси), включая аэроэкспресс по тарифам экономкласса, до места посадки для отбытия в командировку, непосредственно сам проезд до назначенного места и обратно и расходы на общественный транспорт в месте командировки. Обращаем ваше внимание, что при проведении оценки бюджета эксперт может проверить уровень цен на данные расходы.</w:t>
      </w:r>
    </w:p>
    <w:p w:rsidR="005E393E" w:rsidRPr="00E80419" w:rsidRDefault="009204CA" w:rsidP="00CA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3. Офисные расходы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1"/>
        <w:gridCol w:w="1126"/>
        <w:gridCol w:w="1892"/>
        <w:gridCol w:w="1164"/>
        <w:gridCol w:w="1546"/>
        <w:gridCol w:w="1310"/>
        <w:gridCol w:w="1192"/>
      </w:tblGrid>
      <w:tr w:rsidR="004F4A28" w:rsidRPr="00C54612" w:rsidTr="004F4A28">
        <w:tc>
          <w:tcPr>
            <w:tcW w:w="1450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1 </w:t>
            </w:r>
          </w:p>
        </w:tc>
        <w:tc>
          <w:tcPr>
            <w:tcW w:w="1213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2 </w:t>
            </w:r>
          </w:p>
        </w:tc>
        <w:tc>
          <w:tcPr>
            <w:tcW w:w="1255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3 </w:t>
            </w:r>
          </w:p>
        </w:tc>
        <w:tc>
          <w:tcPr>
            <w:tcW w:w="1255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4 </w:t>
            </w:r>
          </w:p>
        </w:tc>
        <w:tc>
          <w:tcPr>
            <w:tcW w:w="1578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 xml:space="preserve">Столбец 5 </w:t>
            </w:r>
          </w:p>
        </w:tc>
        <w:tc>
          <w:tcPr>
            <w:tcW w:w="1307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>Столбец6</w:t>
            </w:r>
          </w:p>
        </w:tc>
        <w:tc>
          <w:tcPr>
            <w:tcW w:w="1287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i/>
              </w:rPr>
            </w:pPr>
            <w:r w:rsidRPr="00E80419">
              <w:rPr>
                <w:rFonts w:ascii="Times New Roman" w:hAnsi="Times New Roman" w:cs="Times New Roman"/>
                <w:i/>
              </w:rPr>
              <w:t>Столбец 7</w:t>
            </w:r>
          </w:p>
        </w:tc>
      </w:tr>
      <w:tr w:rsidR="004F4A28" w:rsidRPr="00C54612" w:rsidTr="004F4A28">
        <w:tc>
          <w:tcPr>
            <w:tcW w:w="1450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213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Стоимость единицы (в рублях)</w:t>
            </w:r>
          </w:p>
        </w:tc>
        <w:tc>
          <w:tcPr>
            <w:tcW w:w="1255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  <w:tc>
          <w:tcPr>
            <w:tcW w:w="1255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  <w:tc>
          <w:tcPr>
            <w:tcW w:w="1578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Софинансирование (по всем командируемым, в рублях)</w:t>
            </w:r>
          </w:p>
        </w:tc>
        <w:tc>
          <w:tcPr>
            <w:tcW w:w="1307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</w:tc>
        <w:tc>
          <w:tcPr>
            <w:tcW w:w="1287" w:type="dxa"/>
          </w:tcPr>
          <w:p w:rsidR="00386FB7" w:rsidRPr="00E80419" w:rsidRDefault="00386FB7" w:rsidP="00386FB7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4F4A28" w:rsidRPr="00C54612" w:rsidTr="004F4A28">
        <w:tc>
          <w:tcPr>
            <w:tcW w:w="1450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Аренда нежилого помещения</w:t>
            </w:r>
          </w:p>
        </w:tc>
        <w:tc>
          <w:tcPr>
            <w:tcW w:w="1213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Стоимость за используемые в проекте помещения в месяц</w:t>
            </w:r>
          </w:p>
        </w:tc>
        <w:tc>
          <w:tcPr>
            <w:tcW w:w="1255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месяцев использованияпомещения в месяц</w:t>
            </w:r>
          </w:p>
        </w:tc>
        <w:tc>
          <w:tcPr>
            <w:tcW w:w="1255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578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307" w:type="dxa"/>
          </w:tcPr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4</w:t>
            </w:r>
          </w:p>
          <w:p w:rsidR="00386FB7" w:rsidRPr="00E80419" w:rsidRDefault="00386FB7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 5</w:t>
            </w:r>
          </w:p>
        </w:tc>
        <w:tc>
          <w:tcPr>
            <w:tcW w:w="1287" w:type="dxa"/>
          </w:tcPr>
          <w:p w:rsidR="00386FB7" w:rsidRPr="00E80419" w:rsidRDefault="004F4A28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Обосновать необходимость в привязке к проекту, указать количество метров помещения и расположение</w:t>
            </w:r>
          </w:p>
        </w:tc>
      </w:tr>
      <w:tr w:rsidR="004F4A28" w:rsidRPr="00C54612" w:rsidTr="004F4A28">
        <w:tc>
          <w:tcPr>
            <w:tcW w:w="1450" w:type="dxa"/>
          </w:tcPr>
          <w:p w:rsidR="00386FB7" w:rsidRPr="00E80419" w:rsidRDefault="004F4A28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213" w:type="dxa"/>
          </w:tcPr>
          <w:p w:rsidR="00386FB7" w:rsidRPr="00E80419" w:rsidRDefault="004F4A28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удельный показатель</w:t>
            </w:r>
          </w:p>
        </w:tc>
        <w:tc>
          <w:tcPr>
            <w:tcW w:w="1255" w:type="dxa"/>
          </w:tcPr>
          <w:p w:rsidR="00386FB7" w:rsidRPr="00E80419" w:rsidRDefault="004F4A28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месяцев использования помещения в проекте</w:t>
            </w:r>
          </w:p>
        </w:tc>
        <w:tc>
          <w:tcPr>
            <w:tcW w:w="1255" w:type="dxa"/>
          </w:tcPr>
          <w:p w:rsidR="00386FB7" w:rsidRPr="00E80419" w:rsidRDefault="004F4A28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386FB7" w:rsidRPr="00E80419" w:rsidRDefault="004F4A28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386FB7" w:rsidRPr="00E80419" w:rsidRDefault="004F4A28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386FB7" w:rsidRPr="00E80419" w:rsidRDefault="004F4A28" w:rsidP="00386FB7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Пояснить необходимость в привязке к решаемым задачам</w:t>
            </w:r>
          </w:p>
        </w:tc>
      </w:tr>
      <w:tr w:rsidR="004F4A28" w:rsidRPr="00C54612" w:rsidTr="004F4A28">
        <w:tc>
          <w:tcPr>
            <w:tcW w:w="1450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13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  <w:r w:rsidRPr="00E804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Пояснить необходимость в привязке к решаемым задачам Услуги банков</w:t>
            </w:r>
          </w:p>
        </w:tc>
      </w:tr>
      <w:tr w:rsidR="004F4A28" w:rsidRPr="00C54612" w:rsidTr="004F4A28">
        <w:tc>
          <w:tcPr>
            <w:tcW w:w="1450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Услуги банков</w:t>
            </w:r>
          </w:p>
        </w:tc>
        <w:tc>
          <w:tcPr>
            <w:tcW w:w="1213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платежей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28" w:rsidRPr="00C54612" w:rsidTr="004F4A28">
        <w:tc>
          <w:tcPr>
            <w:tcW w:w="1450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Электронный документооборот</w:t>
            </w:r>
          </w:p>
        </w:tc>
        <w:tc>
          <w:tcPr>
            <w:tcW w:w="1213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A28" w:rsidRPr="00C54612" w:rsidTr="004F4A28">
        <w:tc>
          <w:tcPr>
            <w:tcW w:w="1450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Почтовые услуги</w:t>
            </w:r>
          </w:p>
        </w:tc>
        <w:tc>
          <w:tcPr>
            <w:tcW w:w="1213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Пояснить объем в привязке к задачам проекта</w:t>
            </w:r>
          </w:p>
        </w:tc>
      </w:tr>
      <w:tr w:rsidR="004F4A28" w:rsidRPr="00C54612" w:rsidTr="004F4A28">
        <w:tc>
          <w:tcPr>
            <w:tcW w:w="1450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Компьютерное оборудование и программное обеспечение (рекомендуется раскрыть подробный перечень оборудования и программного обеспечения, что облегчит указание стоимости)</w:t>
            </w:r>
          </w:p>
        </w:tc>
        <w:tc>
          <w:tcPr>
            <w:tcW w:w="1213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оборудования/ программного обеспечения по каждой позиции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Пояснить необходимость в привязке к решаемым задачам</w:t>
            </w:r>
          </w:p>
        </w:tc>
      </w:tr>
      <w:tr w:rsidR="004F4A28" w:rsidRPr="00C54612" w:rsidTr="004F4A28">
        <w:tc>
          <w:tcPr>
            <w:tcW w:w="1450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Канцтовары и расходные материалы</w:t>
            </w:r>
          </w:p>
        </w:tc>
        <w:tc>
          <w:tcPr>
            <w:tcW w:w="1213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255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E80419" w:rsidRDefault="004F4A28" w:rsidP="004F4A2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E80419" w:rsidRDefault="004F4A28" w:rsidP="004F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0419" w:rsidRDefault="00E80419" w:rsidP="00CA4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28" w:rsidRPr="00E80419" w:rsidRDefault="006F58F8" w:rsidP="00CA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4.  А</w:t>
      </w:r>
      <w:r w:rsidR="009204CA" w:rsidRPr="00E80419">
        <w:rPr>
          <w:rFonts w:ascii="Times New Roman" w:hAnsi="Times New Roman" w:cs="Times New Roman"/>
          <w:b/>
          <w:sz w:val="28"/>
          <w:szCs w:val="28"/>
        </w:rPr>
        <w:t>ренда нежилого помещения</w:t>
      </w:r>
    </w:p>
    <w:p w:rsidR="006F58F8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В примечании указывается количество квадратных метров арендуемого помещения. Объем арендуемого помещения должен соотноситься с параметрами проекта (например, количеством сотрудников, участвующих в проекте и т. п.). </w:t>
      </w:r>
    </w:p>
    <w:p w:rsidR="00E80419" w:rsidRPr="00E80419" w:rsidRDefault="006F58F8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проекту. </w:t>
      </w:r>
    </w:p>
    <w:p w:rsidR="00B946B2" w:rsidRPr="00E80419" w:rsidRDefault="006F58F8" w:rsidP="00CA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5. У</w:t>
      </w:r>
      <w:r w:rsidR="00B946B2" w:rsidRPr="00E80419">
        <w:rPr>
          <w:rFonts w:ascii="Times New Roman" w:hAnsi="Times New Roman" w:cs="Times New Roman"/>
          <w:b/>
          <w:sz w:val="28"/>
          <w:szCs w:val="28"/>
        </w:rPr>
        <w:t>слуги связи</w:t>
      </w:r>
    </w:p>
    <w:p w:rsidR="00EC7AF1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Данные расходы включают услуги телефонии, интернета и других услуг связи. При несущественности расходов допустимо указывать оценочные конечные суммы в месяц, для проектов, предусматривающих существенные расходы по этой статье, необходимо</w:t>
      </w:r>
      <w:r w:rsidR="00EC7AF1" w:rsidRPr="00E80419">
        <w:rPr>
          <w:rFonts w:ascii="Times New Roman" w:hAnsi="Times New Roman" w:cs="Times New Roman"/>
          <w:sz w:val="28"/>
          <w:szCs w:val="28"/>
        </w:rPr>
        <w:t xml:space="preserve"> в примечании указывать расчет.</w:t>
      </w:r>
    </w:p>
    <w:p w:rsidR="00B946B2" w:rsidRPr="00E80419" w:rsidRDefault="006F58F8" w:rsidP="00CA4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6</w:t>
      </w:r>
      <w:r w:rsidR="009204CA" w:rsidRPr="00E80419">
        <w:rPr>
          <w:rFonts w:ascii="Times New Roman" w:hAnsi="Times New Roman" w:cs="Times New Roman"/>
          <w:b/>
          <w:sz w:val="28"/>
          <w:szCs w:val="28"/>
        </w:rPr>
        <w:t>. Приобретение, аренда специализированного оборудования, инвентаря и сопутствующие расходы</w:t>
      </w:r>
    </w:p>
    <w:tbl>
      <w:tblPr>
        <w:tblStyle w:val="a4"/>
        <w:tblW w:w="945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392"/>
        <w:gridCol w:w="1331"/>
        <w:gridCol w:w="1388"/>
        <w:gridCol w:w="1276"/>
        <w:gridCol w:w="1409"/>
      </w:tblGrid>
      <w:tr w:rsidR="004E1671" w:rsidRPr="00C54612" w:rsidTr="00E80419">
        <w:tc>
          <w:tcPr>
            <w:tcW w:w="1384" w:type="dxa"/>
          </w:tcPr>
          <w:p w:rsidR="00B946B2" w:rsidRPr="00E80419" w:rsidRDefault="00B946B2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1 </w:t>
            </w:r>
          </w:p>
        </w:tc>
        <w:tc>
          <w:tcPr>
            <w:tcW w:w="1276" w:type="dxa"/>
          </w:tcPr>
          <w:p w:rsidR="00B946B2" w:rsidRPr="00E80419" w:rsidRDefault="00B946B2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2 </w:t>
            </w:r>
          </w:p>
        </w:tc>
        <w:tc>
          <w:tcPr>
            <w:tcW w:w="1392" w:type="dxa"/>
          </w:tcPr>
          <w:p w:rsidR="00B946B2" w:rsidRPr="00E80419" w:rsidRDefault="00B946B2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3 </w:t>
            </w:r>
          </w:p>
        </w:tc>
        <w:tc>
          <w:tcPr>
            <w:tcW w:w="1331" w:type="dxa"/>
          </w:tcPr>
          <w:p w:rsidR="00B946B2" w:rsidRPr="00E80419" w:rsidRDefault="00B946B2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4 </w:t>
            </w:r>
          </w:p>
        </w:tc>
        <w:tc>
          <w:tcPr>
            <w:tcW w:w="1388" w:type="dxa"/>
          </w:tcPr>
          <w:p w:rsidR="00B946B2" w:rsidRPr="00E80419" w:rsidRDefault="00B946B2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5 </w:t>
            </w:r>
          </w:p>
        </w:tc>
        <w:tc>
          <w:tcPr>
            <w:tcW w:w="1276" w:type="dxa"/>
          </w:tcPr>
          <w:p w:rsidR="00B946B2" w:rsidRPr="00E80419" w:rsidRDefault="00B946B2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</w:t>
            </w:r>
            <w:r w:rsidR="00E80419">
              <w:rPr>
                <w:rFonts w:ascii="Times New Roman" w:hAnsi="Times New Roman" w:cs="Times New Roman"/>
              </w:rPr>
              <w:t xml:space="preserve"> </w:t>
            </w:r>
            <w:r w:rsidRPr="00E8041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09" w:type="dxa"/>
          </w:tcPr>
          <w:p w:rsidR="00B946B2" w:rsidRPr="00E80419" w:rsidRDefault="00B946B2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7</w:t>
            </w:r>
          </w:p>
        </w:tc>
      </w:tr>
      <w:tr w:rsidR="004E1671" w:rsidRPr="00C54612" w:rsidTr="00E80419">
        <w:tc>
          <w:tcPr>
            <w:tcW w:w="1384" w:type="dxa"/>
          </w:tcPr>
          <w:p w:rsidR="00B946B2" w:rsidRPr="00E80419" w:rsidRDefault="00B946B2" w:rsidP="00B946B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276" w:type="dxa"/>
          </w:tcPr>
          <w:p w:rsidR="00B946B2" w:rsidRPr="00E80419" w:rsidRDefault="00B946B2" w:rsidP="00B946B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Стоимость единицы (в рублях)</w:t>
            </w:r>
          </w:p>
        </w:tc>
        <w:tc>
          <w:tcPr>
            <w:tcW w:w="1392" w:type="dxa"/>
          </w:tcPr>
          <w:p w:rsidR="00B946B2" w:rsidRPr="00E80419" w:rsidRDefault="00B946B2" w:rsidP="00B946B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  <w:tc>
          <w:tcPr>
            <w:tcW w:w="1331" w:type="dxa"/>
          </w:tcPr>
          <w:p w:rsidR="00B946B2" w:rsidRPr="00E80419" w:rsidRDefault="00B946B2" w:rsidP="00B946B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  <w:tc>
          <w:tcPr>
            <w:tcW w:w="1388" w:type="dxa"/>
          </w:tcPr>
          <w:p w:rsidR="00B946B2" w:rsidRPr="00E80419" w:rsidRDefault="00B946B2" w:rsidP="00B946B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Софинансирование (по всем командируемым, в рублях)</w:t>
            </w:r>
          </w:p>
        </w:tc>
        <w:tc>
          <w:tcPr>
            <w:tcW w:w="1276" w:type="dxa"/>
          </w:tcPr>
          <w:p w:rsidR="00B946B2" w:rsidRPr="00E80419" w:rsidRDefault="00B946B2" w:rsidP="00B946B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</w:tc>
        <w:tc>
          <w:tcPr>
            <w:tcW w:w="1409" w:type="dxa"/>
          </w:tcPr>
          <w:p w:rsidR="00B946B2" w:rsidRPr="00E80419" w:rsidRDefault="00B946B2" w:rsidP="00B946B2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4E1671" w:rsidRPr="00C54612" w:rsidTr="00E80419">
        <w:tc>
          <w:tcPr>
            <w:tcW w:w="1384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наименование приобретаемого оборудования</w:t>
            </w:r>
          </w:p>
        </w:tc>
        <w:tc>
          <w:tcPr>
            <w:tcW w:w="1276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Удельный показатель для каждой однотипной группы оборудования</w:t>
            </w:r>
          </w:p>
        </w:tc>
        <w:tc>
          <w:tcPr>
            <w:tcW w:w="1392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Количеcтво единиц</w:t>
            </w:r>
          </w:p>
        </w:tc>
        <w:tc>
          <w:tcPr>
            <w:tcW w:w="1331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388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276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*столбец4 *столбец5</w:t>
            </w:r>
          </w:p>
        </w:tc>
        <w:tc>
          <w:tcPr>
            <w:tcW w:w="1409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Кратко пояснить назначение и необходимость данного оборудования для решения задач проекта</w:t>
            </w:r>
          </w:p>
        </w:tc>
      </w:tr>
      <w:tr w:rsidR="004E1671" w:rsidRPr="00C54612" w:rsidTr="00E80419">
        <w:tc>
          <w:tcPr>
            <w:tcW w:w="1384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Аренда специализированн ого оборудования (часы, дни, месяцы)</w:t>
            </w:r>
          </w:p>
        </w:tc>
        <w:tc>
          <w:tcPr>
            <w:tcW w:w="1276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Стоимость аренды</w:t>
            </w:r>
          </w:p>
        </w:tc>
        <w:tc>
          <w:tcPr>
            <w:tcW w:w="1392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Количеcтво месяцев</w:t>
            </w:r>
          </w:p>
        </w:tc>
        <w:tc>
          <w:tcPr>
            <w:tcW w:w="1331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88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6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09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Кратко пояснить назначение и необходимость данного оборудования для решения задач проекта</w:t>
            </w:r>
          </w:p>
        </w:tc>
      </w:tr>
    </w:tbl>
    <w:p w:rsidR="004E1671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В данной статье расходов указываются необходимые для реализации проекта узкоспециализированное оборудование, инвентарь и т. п., не входящие в перечень офисных расходов. </w:t>
      </w:r>
    </w:p>
    <w:p w:rsidR="004E1671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При планировании данной статьи допустима группировка однотипных единиц закупки. </w:t>
      </w:r>
    </w:p>
    <w:p w:rsidR="00EC7AF1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Если реализация проекта требует использования дорогостоящего оборудования, необходимо рассмотреть вариант аренды в качестве альтернативы. </w:t>
      </w:r>
    </w:p>
    <w:p w:rsidR="00E80419" w:rsidRPr="00E80419" w:rsidRDefault="006F58F8" w:rsidP="00CA4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7</w:t>
      </w:r>
      <w:r w:rsidR="009204CA" w:rsidRPr="00E80419">
        <w:rPr>
          <w:rFonts w:ascii="Times New Roman" w:hAnsi="Times New Roman" w:cs="Times New Roman"/>
          <w:b/>
          <w:sz w:val="28"/>
          <w:szCs w:val="28"/>
        </w:rPr>
        <w:t>. Разработка и поддержка сайтов, информационных систем и иные аналогичные расходы</w:t>
      </w:r>
    </w:p>
    <w:p w:rsidR="004E1671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Пояснения с примерами для заполнения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1159"/>
        <w:gridCol w:w="1148"/>
        <w:gridCol w:w="1317"/>
        <w:gridCol w:w="1761"/>
        <w:gridCol w:w="1487"/>
        <w:gridCol w:w="1316"/>
      </w:tblGrid>
      <w:tr w:rsidR="004E1671" w:rsidRPr="00C54612" w:rsidTr="004E1671">
        <w:tc>
          <w:tcPr>
            <w:tcW w:w="1545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1 </w:t>
            </w:r>
          </w:p>
        </w:tc>
        <w:tc>
          <w:tcPr>
            <w:tcW w:w="1220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2 </w:t>
            </w:r>
          </w:p>
        </w:tc>
        <w:tc>
          <w:tcPr>
            <w:tcW w:w="1117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3 </w:t>
            </w:r>
          </w:p>
        </w:tc>
        <w:tc>
          <w:tcPr>
            <w:tcW w:w="1001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4 </w:t>
            </w:r>
          </w:p>
        </w:tc>
        <w:tc>
          <w:tcPr>
            <w:tcW w:w="1707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5 </w:t>
            </w:r>
          </w:p>
        </w:tc>
        <w:tc>
          <w:tcPr>
            <w:tcW w:w="1444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</w:t>
            </w:r>
            <w:r w:rsidR="00E80419" w:rsidRPr="00E80419">
              <w:rPr>
                <w:rFonts w:ascii="Times New Roman" w:hAnsi="Times New Roman" w:cs="Times New Roman"/>
              </w:rPr>
              <w:t xml:space="preserve"> </w:t>
            </w:r>
            <w:r w:rsidRPr="00E8041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311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7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220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Стоимость единицы (в рублях)</w:t>
            </w:r>
          </w:p>
        </w:tc>
        <w:tc>
          <w:tcPr>
            <w:tcW w:w="1117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  <w:tc>
          <w:tcPr>
            <w:tcW w:w="1001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  <w:tc>
          <w:tcPr>
            <w:tcW w:w="1707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Софинансирование (по всем командируемым, в рублях)</w:t>
            </w:r>
          </w:p>
        </w:tc>
        <w:tc>
          <w:tcPr>
            <w:tcW w:w="1444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</w:tc>
        <w:tc>
          <w:tcPr>
            <w:tcW w:w="1311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Разработка сайта</w:t>
            </w:r>
          </w:p>
        </w:tc>
        <w:tc>
          <w:tcPr>
            <w:tcW w:w="1220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Указывается удельный или абсолютный показатель </w:t>
            </w:r>
          </w:p>
        </w:tc>
        <w:tc>
          <w:tcPr>
            <w:tcW w:w="1117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 случае удельного показателя указывается количество, при наличии общей цифры указывается «1»</w:t>
            </w:r>
          </w:p>
        </w:tc>
        <w:tc>
          <w:tcPr>
            <w:tcW w:w="1001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707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44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*столбец4 *столбец5</w:t>
            </w:r>
          </w:p>
        </w:tc>
        <w:tc>
          <w:tcPr>
            <w:tcW w:w="1311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Кратко пояснить технические параметры для возможности экспертам оценить стоимость работ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Поддержка сайта, в месяц</w:t>
            </w:r>
          </w:p>
        </w:tc>
        <w:tc>
          <w:tcPr>
            <w:tcW w:w="1220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удельный показатель</w:t>
            </w:r>
          </w:p>
        </w:tc>
        <w:tc>
          <w:tcPr>
            <w:tcW w:w="1117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Количеcтво месяцев</w:t>
            </w:r>
          </w:p>
        </w:tc>
        <w:tc>
          <w:tcPr>
            <w:tcW w:w="1001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07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44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1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Кратко описать объем работы в месяц</w:t>
            </w:r>
          </w:p>
        </w:tc>
      </w:tr>
    </w:tbl>
    <w:p w:rsidR="00EC7AF1" w:rsidRPr="00E80419" w:rsidRDefault="009204CA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Еще раз обращаем внимание, что эксперты будут оценивать объем средств, запрашиваемых </w:t>
      </w:r>
      <w:r w:rsidR="006F58F8" w:rsidRPr="00E80419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E80419">
        <w:rPr>
          <w:rFonts w:ascii="Times New Roman" w:hAnsi="Times New Roman" w:cs="Times New Roman"/>
          <w:sz w:val="28"/>
          <w:szCs w:val="28"/>
        </w:rPr>
        <w:t xml:space="preserve"> на разработку, реконструкцию и продвижение сайта, на обоснованность и реалистичность достижения цели проекта. </w:t>
      </w:r>
    </w:p>
    <w:p w:rsidR="004E1671" w:rsidRPr="00E80419" w:rsidRDefault="006F58F8" w:rsidP="00CA4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8</w:t>
      </w:r>
      <w:r w:rsidR="009204CA" w:rsidRPr="00E80419">
        <w:rPr>
          <w:rFonts w:ascii="Times New Roman" w:hAnsi="Times New Roman" w:cs="Times New Roman"/>
          <w:b/>
          <w:sz w:val="28"/>
          <w:szCs w:val="28"/>
        </w:rPr>
        <w:t>. Оплата юридических, информационных, консультационных услуг и иные аналогичные расходы</w:t>
      </w:r>
    </w:p>
    <w:p w:rsidR="004E1671" w:rsidRPr="00E80419" w:rsidRDefault="009204CA" w:rsidP="00C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Пояснения с примерами для заполнения таблицы: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302"/>
        <w:gridCol w:w="1392"/>
        <w:gridCol w:w="1275"/>
        <w:gridCol w:w="1559"/>
        <w:gridCol w:w="1276"/>
        <w:gridCol w:w="1418"/>
      </w:tblGrid>
      <w:tr w:rsidR="004E1671" w:rsidRPr="00C54612" w:rsidTr="00CA428E">
        <w:tc>
          <w:tcPr>
            <w:tcW w:w="1384" w:type="dxa"/>
          </w:tcPr>
          <w:p w:rsidR="004E1671" w:rsidRPr="00E80419" w:rsidRDefault="004E1671" w:rsidP="00CA428E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1</w:t>
            </w:r>
          </w:p>
        </w:tc>
        <w:tc>
          <w:tcPr>
            <w:tcW w:w="1302" w:type="dxa"/>
          </w:tcPr>
          <w:p w:rsidR="004E1671" w:rsidRPr="00E80419" w:rsidRDefault="004E1671" w:rsidP="00CA428E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2</w:t>
            </w:r>
          </w:p>
        </w:tc>
        <w:tc>
          <w:tcPr>
            <w:tcW w:w="1392" w:type="dxa"/>
          </w:tcPr>
          <w:p w:rsidR="004E1671" w:rsidRPr="00E80419" w:rsidRDefault="004E1671" w:rsidP="00CA428E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3</w:t>
            </w:r>
          </w:p>
        </w:tc>
        <w:tc>
          <w:tcPr>
            <w:tcW w:w="1275" w:type="dxa"/>
          </w:tcPr>
          <w:p w:rsidR="004E1671" w:rsidRPr="00E80419" w:rsidRDefault="004E1671" w:rsidP="00CA428E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4</w:t>
            </w:r>
          </w:p>
        </w:tc>
        <w:tc>
          <w:tcPr>
            <w:tcW w:w="1559" w:type="dxa"/>
          </w:tcPr>
          <w:p w:rsidR="004E1671" w:rsidRPr="00E80419" w:rsidRDefault="004E1671" w:rsidP="00CA428E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5</w:t>
            </w:r>
          </w:p>
        </w:tc>
        <w:tc>
          <w:tcPr>
            <w:tcW w:w="1276" w:type="dxa"/>
          </w:tcPr>
          <w:p w:rsidR="004E1671" w:rsidRPr="00E80419" w:rsidRDefault="004E1671" w:rsidP="00CA428E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</w:t>
            </w:r>
            <w:r w:rsidR="00E80419">
              <w:rPr>
                <w:rFonts w:ascii="Times New Roman" w:hAnsi="Times New Roman" w:cs="Times New Roman"/>
              </w:rPr>
              <w:t xml:space="preserve"> </w:t>
            </w:r>
            <w:r w:rsidRPr="00E80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E1671" w:rsidRPr="00E80419" w:rsidRDefault="004E1671" w:rsidP="00CA428E">
            <w:pPr>
              <w:jc w:val="center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7</w:t>
            </w:r>
          </w:p>
        </w:tc>
      </w:tr>
      <w:tr w:rsidR="004E1671" w:rsidRPr="00C54612" w:rsidTr="00CA428E">
        <w:tc>
          <w:tcPr>
            <w:tcW w:w="1384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302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Стоимость единицы (в рублях)</w:t>
            </w:r>
          </w:p>
        </w:tc>
        <w:tc>
          <w:tcPr>
            <w:tcW w:w="1392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  <w:tc>
          <w:tcPr>
            <w:tcW w:w="1275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  <w:tc>
          <w:tcPr>
            <w:tcW w:w="1559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Софинансирование (по всем командируемым, в рублях)</w:t>
            </w:r>
          </w:p>
        </w:tc>
        <w:tc>
          <w:tcPr>
            <w:tcW w:w="1276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</w:tc>
        <w:tc>
          <w:tcPr>
            <w:tcW w:w="1418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E1671" w:rsidRPr="00C54612" w:rsidTr="00CA428E">
        <w:tc>
          <w:tcPr>
            <w:tcW w:w="1384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Услуги адвокатского бюро, представление дела в суде</w:t>
            </w:r>
          </w:p>
        </w:tc>
        <w:tc>
          <w:tcPr>
            <w:tcW w:w="1302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 цифрах стоимость</w:t>
            </w:r>
          </w:p>
        </w:tc>
        <w:tc>
          <w:tcPr>
            <w:tcW w:w="1392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Сколько услуг</w:t>
            </w:r>
          </w:p>
        </w:tc>
        <w:tc>
          <w:tcPr>
            <w:tcW w:w="1275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559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276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*столбец4 *столбец5</w:t>
            </w:r>
          </w:p>
        </w:tc>
        <w:tc>
          <w:tcPr>
            <w:tcW w:w="1418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 Кратко пояснить назначение и необходимость данных расходов для решения задач проекта и привязать к мероприятиям проекта</w:t>
            </w:r>
          </w:p>
        </w:tc>
      </w:tr>
      <w:tr w:rsidR="004E1671" w:rsidRPr="00C54612" w:rsidTr="00CA428E">
        <w:tc>
          <w:tcPr>
            <w:tcW w:w="1384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Оплата за размещение в СМИ, ¼ полосы (пример)</w:t>
            </w:r>
          </w:p>
        </w:tc>
        <w:tc>
          <w:tcPr>
            <w:tcW w:w="1302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50000 (пример)</w:t>
            </w:r>
          </w:p>
        </w:tc>
        <w:tc>
          <w:tcPr>
            <w:tcW w:w="1392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3 (пример)</w:t>
            </w:r>
          </w:p>
        </w:tc>
        <w:tc>
          <w:tcPr>
            <w:tcW w:w="1275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59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6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Публикация объявлений о проводимых бесплатных консультациях (пример)</w:t>
            </w:r>
          </w:p>
        </w:tc>
      </w:tr>
    </w:tbl>
    <w:p w:rsidR="00EC7AF1" w:rsidRPr="00E80419" w:rsidRDefault="009204CA" w:rsidP="00CA4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Статья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знаний. </w:t>
      </w:r>
    </w:p>
    <w:p w:rsidR="00E80419" w:rsidRPr="00E80419" w:rsidRDefault="009204CA" w:rsidP="00CA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7. Расходы на проведение мероприятий</w:t>
      </w:r>
    </w:p>
    <w:p w:rsidR="004E1671" w:rsidRPr="00E80419" w:rsidRDefault="009204CA" w:rsidP="00CA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 Пояснения с примерами для заполнения таблицы: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141"/>
        <w:gridCol w:w="1130"/>
        <w:gridCol w:w="1296"/>
        <w:gridCol w:w="1552"/>
        <w:gridCol w:w="1463"/>
        <w:gridCol w:w="1350"/>
      </w:tblGrid>
      <w:tr w:rsidR="004E1671" w:rsidRPr="00C54612" w:rsidTr="00117168">
        <w:tc>
          <w:tcPr>
            <w:tcW w:w="1599" w:type="dxa"/>
          </w:tcPr>
          <w:p w:rsidR="004E1671" w:rsidRPr="00E80419" w:rsidRDefault="004E1671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1 </w:t>
            </w:r>
          </w:p>
        </w:tc>
        <w:tc>
          <w:tcPr>
            <w:tcW w:w="1115" w:type="dxa"/>
          </w:tcPr>
          <w:p w:rsidR="004E1671" w:rsidRPr="00E80419" w:rsidRDefault="004E1671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2 </w:t>
            </w:r>
          </w:p>
        </w:tc>
        <w:tc>
          <w:tcPr>
            <w:tcW w:w="1105" w:type="dxa"/>
          </w:tcPr>
          <w:p w:rsidR="004E1671" w:rsidRPr="00E80419" w:rsidRDefault="004E1671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3 </w:t>
            </w:r>
          </w:p>
        </w:tc>
        <w:tc>
          <w:tcPr>
            <w:tcW w:w="1266" w:type="dxa"/>
          </w:tcPr>
          <w:p w:rsidR="004E1671" w:rsidRPr="00E80419" w:rsidRDefault="004E1671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4 </w:t>
            </w:r>
          </w:p>
        </w:tc>
        <w:tc>
          <w:tcPr>
            <w:tcW w:w="1514" w:type="dxa"/>
          </w:tcPr>
          <w:p w:rsidR="004E1671" w:rsidRPr="00E80419" w:rsidRDefault="004E1671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 xml:space="preserve">Столбец 5 </w:t>
            </w:r>
          </w:p>
        </w:tc>
        <w:tc>
          <w:tcPr>
            <w:tcW w:w="1428" w:type="dxa"/>
          </w:tcPr>
          <w:p w:rsidR="004E1671" w:rsidRPr="00E80419" w:rsidRDefault="004E1671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</w:t>
            </w:r>
            <w:r w:rsidR="00E80419" w:rsidRPr="00E80419">
              <w:rPr>
                <w:rFonts w:ascii="Times New Roman" w:hAnsi="Times New Roman" w:cs="Times New Roman"/>
              </w:rPr>
              <w:t xml:space="preserve"> </w:t>
            </w:r>
            <w:r w:rsidRPr="00E8041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318" w:type="dxa"/>
          </w:tcPr>
          <w:p w:rsidR="004E1671" w:rsidRPr="00E80419" w:rsidRDefault="004E1671" w:rsidP="00CA428E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Столбец 7</w:t>
            </w:r>
          </w:p>
        </w:tc>
      </w:tr>
      <w:tr w:rsidR="004E1671" w:rsidRPr="00C54612" w:rsidTr="00117168">
        <w:tc>
          <w:tcPr>
            <w:tcW w:w="1599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115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Стоимость единицы (в рублях)</w:t>
            </w:r>
          </w:p>
        </w:tc>
        <w:tc>
          <w:tcPr>
            <w:tcW w:w="1105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  <w:tc>
          <w:tcPr>
            <w:tcW w:w="1266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  <w:tc>
          <w:tcPr>
            <w:tcW w:w="1514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Софинансиро</w:t>
            </w:r>
            <w:r w:rsidR="00117168" w:rsidRPr="00E80419">
              <w:rPr>
                <w:rFonts w:ascii="Times New Roman" w:hAnsi="Times New Roman" w:cs="Times New Roman"/>
                <w:b/>
              </w:rPr>
              <w:t>-</w:t>
            </w:r>
            <w:r w:rsidRPr="00E80419">
              <w:rPr>
                <w:rFonts w:ascii="Times New Roman" w:hAnsi="Times New Roman" w:cs="Times New Roman"/>
                <w:b/>
              </w:rPr>
              <w:t>вание (по всем командируемым, в рублях)</w:t>
            </w:r>
          </w:p>
        </w:tc>
        <w:tc>
          <w:tcPr>
            <w:tcW w:w="1428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</w:tc>
        <w:tc>
          <w:tcPr>
            <w:tcW w:w="1318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  <w:b/>
              </w:rPr>
            </w:pPr>
            <w:r w:rsidRPr="00E8041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E1671" w:rsidRPr="00C54612" w:rsidTr="00117168">
        <w:tc>
          <w:tcPr>
            <w:tcW w:w="1599" w:type="dxa"/>
          </w:tcPr>
          <w:p w:rsidR="004E1671" w:rsidRPr="00E80419" w:rsidRDefault="00117168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Аренда помещений для семинара, прессконференции, обучения (уточнить)</w:t>
            </w:r>
          </w:p>
        </w:tc>
        <w:tc>
          <w:tcPr>
            <w:tcW w:w="1115" w:type="dxa"/>
          </w:tcPr>
          <w:p w:rsidR="004E1671" w:rsidRPr="00E80419" w:rsidRDefault="00117168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Стоимость за аренду помещения в день</w:t>
            </w:r>
          </w:p>
        </w:tc>
        <w:tc>
          <w:tcPr>
            <w:tcW w:w="1105" w:type="dxa"/>
          </w:tcPr>
          <w:p w:rsidR="004E1671" w:rsidRPr="00E80419" w:rsidRDefault="00117168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Сколько дней</w:t>
            </w:r>
          </w:p>
        </w:tc>
        <w:tc>
          <w:tcPr>
            <w:tcW w:w="1266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514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28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*столбец4 *столбец5</w:t>
            </w:r>
          </w:p>
        </w:tc>
        <w:tc>
          <w:tcPr>
            <w:tcW w:w="1318" w:type="dxa"/>
          </w:tcPr>
          <w:p w:rsidR="004E1671" w:rsidRPr="00E80419" w:rsidRDefault="00117168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Указать, для проведения каких мероприятий из календарного плана и на сколько арендуется</w:t>
            </w:r>
          </w:p>
        </w:tc>
      </w:tr>
      <w:tr w:rsidR="004E1671" w:rsidRPr="00C54612" w:rsidTr="00117168">
        <w:tc>
          <w:tcPr>
            <w:tcW w:w="1599" w:type="dxa"/>
          </w:tcPr>
          <w:p w:rsidR="004E1671" w:rsidRPr="00E80419" w:rsidRDefault="00117168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Аренда оборудования</w:t>
            </w:r>
          </w:p>
        </w:tc>
        <w:tc>
          <w:tcPr>
            <w:tcW w:w="1115" w:type="dxa"/>
          </w:tcPr>
          <w:p w:rsidR="004E1671" w:rsidRPr="00E80419" w:rsidRDefault="00117168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Стоимость за аренду в день</w:t>
            </w:r>
          </w:p>
        </w:tc>
        <w:tc>
          <w:tcPr>
            <w:tcW w:w="1105" w:type="dxa"/>
          </w:tcPr>
          <w:p w:rsidR="004E1671" w:rsidRPr="00E80419" w:rsidRDefault="00117168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Сколько дней</w:t>
            </w:r>
          </w:p>
        </w:tc>
        <w:tc>
          <w:tcPr>
            <w:tcW w:w="1266" w:type="dxa"/>
          </w:tcPr>
          <w:p w:rsidR="004E1671" w:rsidRPr="00E80419" w:rsidRDefault="004E1671" w:rsidP="004E1671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4E1671" w:rsidRPr="00E80419" w:rsidRDefault="004E1671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4E1671" w:rsidRPr="00E80419" w:rsidRDefault="00117168" w:rsidP="004E1671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Пояснить, для какого мероприятия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Аренда транспорта</w:t>
            </w:r>
          </w:p>
        </w:tc>
        <w:tc>
          <w:tcPr>
            <w:tcW w:w="111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Стоимость за час</w:t>
            </w:r>
          </w:p>
        </w:tc>
        <w:tc>
          <w:tcPr>
            <w:tcW w:w="110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Сколько часов</w:t>
            </w:r>
          </w:p>
        </w:tc>
        <w:tc>
          <w:tcPr>
            <w:tcW w:w="1266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Обосновать необходимость аренды автотранспорта для данного мероприятия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Возмещение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проезда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участников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мероприятия и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приглашенных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тренеров,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экспертов</w:t>
            </w:r>
          </w:p>
        </w:tc>
        <w:tc>
          <w:tcPr>
            <w:tcW w:w="111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удельный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или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абсолютный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0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 случае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удельного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показателя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количество, при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наличии общей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цифры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указывается «1»</w:t>
            </w:r>
          </w:p>
        </w:tc>
        <w:tc>
          <w:tcPr>
            <w:tcW w:w="1266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Расшифровать,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кому возмещается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проезд, и кратко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обосновать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Оплата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размещения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участников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1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За  1 чел. В сутки</w:t>
            </w:r>
          </w:p>
        </w:tc>
        <w:tc>
          <w:tcPr>
            <w:tcW w:w="110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суток</w:t>
            </w:r>
          </w:p>
        </w:tc>
        <w:tc>
          <w:tcPr>
            <w:tcW w:w="1266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Расшифровать,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кому возмещается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размещение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Оплата питания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участников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1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За  1 чел. В сутки</w:t>
            </w:r>
          </w:p>
        </w:tc>
        <w:tc>
          <w:tcPr>
            <w:tcW w:w="110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Количество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чел./день</w:t>
            </w:r>
          </w:p>
        </w:tc>
        <w:tc>
          <w:tcPr>
            <w:tcW w:w="1266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Расшифровать,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сколько раз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питание или кофебрейк в день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Изготовление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раздаточных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11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За один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05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6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E80419" w:rsidRDefault="00117168" w:rsidP="00117168">
            <w:pPr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Пояснить, что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входит в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раздаточные</w:t>
            </w:r>
          </w:p>
          <w:p w:rsidR="00117168" w:rsidRPr="00E80419" w:rsidRDefault="00117168" w:rsidP="00117168">
            <w:pPr>
              <w:jc w:val="both"/>
              <w:rPr>
                <w:rFonts w:ascii="Times New Roman" w:hAnsi="Times New Roman" w:cs="Times New Roman"/>
              </w:rPr>
            </w:pPr>
            <w:r w:rsidRPr="00E80419">
              <w:rPr>
                <w:rFonts w:ascii="Times New Roman" w:hAnsi="Times New Roman" w:cs="Times New Roman"/>
              </w:rPr>
              <w:t>материалы</w:t>
            </w:r>
          </w:p>
        </w:tc>
      </w:tr>
    </w:tbl>
    <w:p w:rsidR="004E1671" w:rsidRPr="00EC7AF1" w:rsidRDefault="004E1671" w:rsidP="00CA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68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Данная статья включает в себя расходы, связанные с проведением публичных мероприятий (семинаров, тренингов, пресс-конференций, обучения и т. п.). </w:t>
      </w:r>
    </w:p>
    <w:p w:rsidR="00117168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Основное отличие мероприятий проекта от деятельности проекта в данной статье расхода – мероприятия носят разовый или краткосрочный характер. Форма позволяет заполнить данные бюджета как по каждому отдельному мероприятию (тогда по каждому виду расходов на мероприятие в наименование расхода добавляется префикс идентификации запланированного мероприятия проекта), так и в укрупненном виде с применением агрегированных количественных данных и средних удельных показателей. </w:t>
      </w:r>
    </w:p>
    <w:p w:rsidR="00117168" w:rsidRPr="00E80419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Рекомендуется использовать укрупненные показатели для количества мероприятий свыше 5</w:t>
      </w:r>
      <w:r w:rsidR="00E80419" w:rsidRPr="00E80419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E80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51D" w:rsidRPr="00B20DB8" w:rsidRDefault="009204CA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 xml:space="preserve">Расходы на доставку представителей СМИ и других участников к месту проведения мероприятий за счет средств гранта могут вноситься в бюджет только при условии, если проведение мероприятия организовано в месте, до которого добраться общественным транспортом не представляется возможным, или в случае, если такая доставка обусловлена спецификой проекта. Категорически не рекомендуется планировать в бюджете проекта расходы за счет средств гранта </w:t>
      </w:r>
      <w:r w:rsidR="00E80419" w:rsidRPr="00E80419">
        <w:rPr>
          <w:rFonts w:ascii="Times New Roman" w:hAnsi="Times New Roman" w:cs="Times New Roman"/>
          <w:sz w:val="28"/>
          <w:szCs w:val="28"/>
        </w:rPr>
        <w:t>на различные рода</w:t>
      </w:r>
      <w:r w:rsidRPr="00E80419">
        <w:rPr>
          <w:rFonts w:ascii="Times New Roman" w:hAnsi="Times New Roman" w:cs="Times New Roman"/>
          <w:sz w:val="28"/>
          <w:szCs w:val="28"/>
        </w:rPr>
        <w:t xml:space="preserve"> подарки, кроме стоимости призов стоимостью до 4000 рублей, вручаемых победителям конкурсов и соревнований. </w:t>
      </w:r>
    </w:p>
    <w:p w:rsidR="001C5B33" w:rsidRPr="00E80419" w:rsidRDefault="009204CA" w:rsidP="0022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9. Прочие прямые расходы</w:t>
      </w:r>
    </w:p>
    <w:p w:rsidR="00A41961" w:rsidRPr="00E80419" w:rsidRDefault="00A41961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</w:rPr>
        <w:t>В данный раздел бюджета необходимо включить требуемые для реализации проекта расходы, которые не предусмотрены в других статьях бюджета проекта. При этом указание за счет гранта таких позиций, как «Непредвиденные расходы» или аналогичных, не допускается.</w:t>
      </w:r>
    </w:p>
    <w:p w:rsidR="00A41961" w:rsidRPr="00E80419" w:rsidRDefault="00A41961" w:rsidP="0022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b/>
          <w:sz w:val="28"/>
          <w:szCs w:val="28"/>
        </w:rPr>
        <w:t>Например, издательские, полиграфические и сопутствующие расходы</w:t>
      </w:r>
      <w:r w:rsidR="00E8041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194"/>
        <w:gridCol w:w="1183"/>
        <w:gridCol w:w="1266"/>
        <w:gridCol w:w="1628"/>
        <w:gridCol w:w="1535"/>
        <w:gridCol w:w="1246"/>
      </w:tblGrid>
      <w:tr w:rsidR="00A41961" w:rsidRPr="00C54612" w:rsidTr="00CA428E">
        <w:tc>
          <w:tcPr>
            <w:tcW w:w="1427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 xml:space="preserve">Столбец 1 </w:t>
            </w:r>
          </w:p>
        </w:tc>
        <w:tc>
          <w:tcPr>
            <w:tcW w:w="1194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 xml:space="preserve">Столбец 2 </w:t>
            </w:r>
          </w:p>
        </w:tc>
        <w:tc>
          <w:tcPr>
            <w:tcW w:w="1183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 xml:space="preserve">Столбец 3 </w:t>
            </w:r>
          </w:p>
        </w:tc>
        <w:tc>
          <w:tcPr>
            <w:tcW w:w="1266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 xml:space="preserve">Столбец 4 </w:t>
            </w:r>
          </w:p>
        </w:tc>
        <w:tc>
          <w:tcPr>
            <w:tcW w:w="1628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 xml:space="preserve">Столбец 5 </w:t>
            </w:r>
          </w:p>
        </w:tc>
        <w:tc>
          <w:tcPr>
            <w:tcW w:w="1535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Столбец</w:t>
            </w:r>
            <w:r w:rsidR="00E80419" w:rsidRPr="0016251D">
              <w:rPr>
                <w:rFonts w:ascii="Times New Roman" w:hAnsi="Times New Roman" w:cs="Times New Roman"/>
              </w:rPr>
              <w:t xml:space="preserve"> </w:t>
            </w:r>
            <w:r w:rsidRPr="0016251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46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Столбец 7</w:t>
            </w:r>
          </w:p>
        </w:tc>
      </w:tr>
      <w:tr w:rsidR="00A41961" w:rsidRPr="00C54612" w:rsidTr="00CA428E">
        <w:tc>
          <w:tcPr>
            <w:tcW w:w="1427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  <w:b/>
              </w:rPr>
            </w:pPr>
            <w:r w:rsidRPr="0016251D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194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  <w:b/>
              </w:rPr>
            </w:pPr>
            <w:r w:rsidRPr="0016251D">
              <w:rPr>
                <w:rFonts w:ascii="Times New Roman" w:hAnsi="Times New Roman" w:cs="Times New Roman"/>
                <w:b/>
              </w:rPr>
              <w:t>Стоимость единицы (в рублях)</w:t>
            </w:r>
          </w:p>
        </w:tc>
        <w:tc>
          <w:tcPr>
            <w:tcW w:w="1183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  <w:b/>
              </w:rPr>
            </w:pPr>
            <w:r w:rsidRPr="0016251D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  <w:tc>
          <w:tcPr>
            <w:tcW w:w="1266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  <w:b/>
              </w:rPr>
            </w:pPr>
            <w:r w:rsidRPr="0016251D">
              <w:rPr>
                <w:rFonts w:ascii="Times New Roman" w:hAnsi="Times New Roman" w:cs="Times New Roman"/>
                <w:b/>
              </w:rPr>
              <w:t>Общая стоимость</w:t>
            </w:r>
          </w:p>
        </w:tc>
        <w:tc>
          <w:tcPr>
            <w:tcW w:w="1628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  <w:b/>
              </w:rPr>
            </w:pPr>
            <w:r w:rsidRPr="0016251D">
              <w:rPr>
                <w:rFonts w:ascii="Times New Roman" w:hAnsi="Times New Roman" w:cs="Times New Roman"/>
                <w:b/>
              </w:rPr>
              <w:t>Софинансиро-вание (по всем командируемым, в рублях)</w:t>
            </w:r>
          </w:p>
        </w:tc>
        <w:tc>
          <w:tcPr>
            <w:tcW w:w="1535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  <w:b/>
              </w:rPr>
            </w:pPr>
            <w:r w:rsidRPr="0016251D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</w:tc>
        <w:tc>
          <w:tcPr>
            <w:tcW w:w="1246" w:type="dxa"/>
          </w:tcPr>
          <w:p w:rsidR="00A41961" w:rsidRPr="0016251D" w:rsidRDefault="00A41961" w:rsidP="00CA428E">
            <w:pPr>
              <w:rPr>
                <w:rFonts w:ascii="Times New Roman" w:hAnsi="Times New Roman" w:cs="Times New Roman"/>
                <w:b/>
              </w:rPr>
            </w:pPr>
            <w:r w:rsidRPr="0016251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41961" w:rsidRPr="00C54612" w:rsidTr="00CA428E">
        <w:tc>
          <w:tcPr>
            <w:tcW w:w="1427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Буклет, 80 стр. печать двухсторонняя, полноцветная (пример)</w:t>
            </w:r>
          </w:p>
        </w:tc>
        <w:tc>
          <w:tcPr>
            <w:tcW w:w="1194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Указывается удельный или абсолютный показатель</w:t>
            </w:r>
          </w:p>
        </w:tc>
        <w:tc>
          <w:tcPr>
            <w:tcW w:w="1183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Шт. (тираж)</w:t>
            </w:r>
          </w:p>
        </w:tc>
        <w:tc>
          <w:tcPr>
            <w:tcW w:w="1266" w:type="dxa"/>
          </w:tcPr>
          <w:p w:rsidR="00A41961" w:rsidRPr="0016251D" w:rsidRDefault="00A41961" w:rsidP="002A4A63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A41961" w:rsidRPr="0016251D" w:rsidRDefault="00A41961" w:rsidP="002A4A63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*столбец2 *столбец3</w:t>
            </w:r>
          </w:p>
        </w:tc>
        <w:tc>
          <w:tcPr>
            <w:tcW w:w="1628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35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Вычисляется автоматически по формуле</w:t>
            </w:r>
          </w:p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*столбец4 *столбец5</w:t>
            </w:r>
          </w:p>
        </w:tc>
        <w:tc>
          <w:tcPr>
            <w:tcW w:w="1246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Следует пояснить назначение данных расходов в контексте решения конкретных задач проекта</w:t>
            </w:r>
          </w:p>
        </w:tc>
      </w:tr>
      <w:tr w:rsidR="00A41961" w:rsidRPr="00C54612" w:rsidTr="00CA428E">
        <w:tc>
          <w:tcPr>
            <w:tcW w:w="1427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1194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Указывается удельный или абсолютный показатель</w:t>
            </w:r>
          </w:p>
        </w:tc>
        <w:tc>
          <w:tcPr>
            <w:tcW w:w="1183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Шт. (тираж)</w:t>
            </w:r>
          </w:p>
        </w:tc>
        <w:tc>
          <w:tcPr>
            <w:tcW w:w="1266" w:type="dxa"/>
          </w:tcPr>
          <w:p w:rsidR="00A41961" w:rsidRPr="0016251D" w:rsidRDefault="00A41961" w:rsidP="002A4A63">
            <w:pPr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628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35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46" w:type="dxa"/>
          </w:tcPr>
          <w:p w:rsidR="00A41961" w:rsidRPr="0016251D" w:rsidRDefault="00A41961" w:rsidP="002A4A63">
            <w:pPr>
              <w:jc w:val="both"/>
              <w:rPr>
                <w:rFonts w:ascii="Times New Roman" w:hAnsi="Times New Roman" w:cs="Times New Roman"/>
              </w:rPr>
            </w:pPr>
            <w:r w:rsidRPr="0016251D">
              <w:rPr>
                <w:rFonts w:ascii="Times New Roman" w:hAnsi="Times New Roman" w:cs="Times New Roman"/>
              </w:rPr>
              <w:t>Пояснить, для какого мероприятия</w:t>
            </w:r>
          </w:p>
        </w:tc>
      </w:tr>
    </w:tbl>
    <w:p w:rsidR="00A41961" w:rsidRPr="0016251D" w:rsidRDefault="00A41961" w:rsidP="00CA42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1D">
        <w:rPr>
          <w:rFonts w:ascii="Times New Roman" w:hAnsi="Times New Roman" w:cs="Times New Roman"/>
          <w:sz w:val="28"/>
          <w:szCs w:val="28"/>
        </w:rPr>
        <w:t xml:space="preserve">Не рекомендуется включать в проект печать за счет средств гранта флаеров, брошюр, книг и прочего, если целевая группа, для которой реализуется проект, может пользоваться Интернетом. Подобные статьи расходов уменьшают доверие экспертов к проекту. Если все же такие расходы в проект включаются, необходимость этих расходов, количество экземпляров, формат должны быть в заявке четко обоснованы, а расходы на полиграфические услуги должны быть максимально экономными. </w:t>
      </w:r>
    </w:p>
    <w:p w:rsidR="00EC7AF1" w:rsidRDefault="00EC7AF1" w:rsidP="00CA42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AF1" w:rsidRPr="00EC7AF1" w:rsidRDefault="00EC7AF1" w:rsidP="00EC7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EC7AF1" w:rsidRPr="00EC7AF1" w:rsidSect="00E62A9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EF" w:rsidRDefault="00A409EF" w:rsidP="00EC7AF1">
      <w:pPr>
        <w:spacing w:after="0" w:line="240" w:lineRule="auto"/>
      </w:pPr>
      <w:r>
        <w:separator/>
      </w:r>
    </w:p>
  </w:endnote>
  <w:endnote w:type="continuationSeparator" w:id="0">
    <w:p w:rsidR="00A409EF" w:rsidRDefault="00A409EF" w:rsidP="00EC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EF" w:rsidRDefault="00A409EF" w:rsidP="00EC7AF1">
      <w:pPr>
        <w:spacing w:after="0" w:line="240" w:lineRule="auto"/>
      </w:pPr>
      <w:r>
        <w:separator/>
      </w:r>
    </w:p>
  </w:footnote>
  <w:footnote w:type="continuationSeparator" w:id="0">
    <w:p w:rsidR="00A409EF" w:rsidRDefault="00A409EF" w:rsidP="00EC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620094"/>
      <w:docPartObj>
        <w:docPartGallery w:val="Page Numbers (Top of Page)"/>
        <w:docPartUnique/>
      </w:docPartObj>
    </w:sdtPr>
    <w:sdtEndPr/>
    <w:sdtContent>
      <w:p w:rsidR="002D41BC" w:rsidRDefault="002D41B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26C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D41BC" w:rsidRDefault="002D4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032"/>
    <w:multiLevelType w:val="hybridMultilevel"/>
    <w:tmpl w:val="CCA4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3C1"/>
    <w:multiLevelType w:val="hybridMultilevel"/>
    <w:tmpl w:val="7BB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8EB"/>
    <w:multiLevelType w:val="hybridMultilevel"/>
    <w:tmpl w:val="33C202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D7EF4"/>
    <w:multiLevelType w:val="hybridMultilevel"/>
    <w:tmpl w:val="33A2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7FDF"/>
    <w:multiLevelType w:val="hybridMultilevel"/>
    <w:tmpl w:val="A8A8C3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1A1876"/>
    <w:multiLevelType w:val="hybridMultilevel"/>
    <w:tmpl w:val="32F8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E22"/>
    <w:multiLevelType w:val="hybridMultilevel"/>
    <w:tmpl w:val="55A61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D41F3D"/>
    <w:multiLevelType w:val="hybridMultilevel"/>
    <w:tmpl w:val="3A9E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248C6"/>
    <w:multiLevelType w:val="hybridMultilevel"/>
    <w:tmpl w:val="4434D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03933"/>
    <w:multiLevelType w:val="hybridMultilevel"/>
    <w:tmpl w:val="179886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E23CEB"/>
    <w:multiLevelType w:val="hybridMultilevel"/>
    <w:tmpl w:val="63AA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56CB"/>
    <w:multiLevelType w:val="hybridMultilevel"/>
    <w:tmpl w:val="D10C5B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6132443"/>
    <w:multiLevelType w:val="hybridMultilevel"/>
    <w:tmpl w:val="AB06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F2DFB"/>
    <w:multiLevelType w:val="hybridMultilevel"/>
    <w:tmpl w:val="53123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B6693"/>
    <w:multiLevelType w:val="hybridMultilevel"/>
    <w:tmpl w:val="AE40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E7122"/>
    <w:multiLevelType w:val="hybridMultilevel"/>
    <w:tmpl w:val="DDD27C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4152A6"/>
    <w:multiLevelType w:val="hybridMultilevel"/>
    <w:tmpl w:val="FEC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16"/>
  </w:num>
  <w:num w:numId="12">
    <w:abstractNumId w:val="15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71F"/>
    <w:rsid w:val="00071CF3"/>
    <w:rsid w:val="000C595B"/>
    <w:rsid w:val="00117168"/>
    <w:rsid w:val="00134B61"/>
    <w:rsid w:val="0015114E"/>
    <w:rsid w:val="0016251D"/>
    <w:rsid w:val="001C5B33"/>
    <w:rsid w:val="001E3A78"/>
    <w:rsid w:val="00203057"/>
    <w:rsid w:val="002210B1"/>
    <w:rsid w:val="0023329C"/>
    <w:rsid w:val="002A4A63"/>
    <w:rsid w:val="002D41BC"/>
    <w:rsid w:val="00386FB7"/>
    <w:rsid w:val="003B3A2C"/>
    <w:rsid w:val="00420D71"/>
    <w:rsid w:val="00430A08"/>
    <w:rsid w:val="00444C27"/>
    <w:rsid w:val="0045215F"/>
    <w:rsid w:val="00471745"/>
    <w:rsid w:val="00482EB4"/>
    <w:rsid w:val="004A7A8D"/>
    <w:rsid w:val="004B41A8"/>
    <w:rsid w:val="004C2F6B"/>
    <w:rsid w:val="004D1203"/>
    <w:rsid w:val="004E1671"/>
    <w:rsid w:val="004E5291"/>
    <w:rsid w:val="004F4A28"/>
    <w:rsid w:val="00517671"/>
    <w:rsid w:val="005E393E"/>
    <w:rsid w:val="006A56F7"/>
    <w:rsid w:val="006F58F8"/>
    <w:rsid w:val="007022ED"/>
    <w:rsid w:val="007126A4"/>
    <w:rsid w:val="007311A2"/>
    <w:rsid w:val="00751370"/>
    <w:rsid w:val="00847AF9"/>
    <w:rsid w:val="0086086E"/>
    <w:rsid w:val="00877628"/>
    <w:rsid w:val="008D793A"/>
    <w:rsid w:val="009204CA"/>
    <w:rsid w:val="00934497"/>
    <w:rsid w:val="009606DC"/>
    <w:rsid w:val="009976B1"/>
    <w:rsid w:val="009B53AC"/>
    <w:rsid w:val="00A04F97"/>
    <w:rsid w:val="00A13491"/>
    <w:rsid w:val="00A409EF"/>
    <w:rsid w:val="00A41961"/>
    <w:rsid w:val="00A777EF"/>
    <w:rsid w:val="00A844BF"/>
    <w:rsid w:val="00AD7F72"/>
    <w:rsid w:val="00B20DB8"/>
    <w:rsid w:val="00B31EB8"/>
    <w:rsid w:val="00B8471F"/>
    <w:rsid w:val="00B946B2"/>
    <w:rsid w:val="00C12084"/>
    <w:rsid w:val="00C428EE"/>
    <w:rsid w:val="00C54612"/>
    <w:rsid w:val="00CA428E"/>
    <w:rsid w:val="00D3260E"/>
    <w:rsid w:val="00D326C8"/>
    <w:rsid w:val="00D83315"/>
    <w:rsid w:val="00DC35BC"/>
    <w:rsid w:val="00E56DEB"/>
    <w:rsid w:val="00E62A99"/>
    <w:rsid w:val="00E80419"/>
    <w:rsid w:val="00E96AF4"/>
    <w:rsid w:val="00EB2F84"/>
    <w:rsid w:val="00EC11AA"/>
    <w:rsid w:val="00EC7AF1"/>
    <w:rsid w:val="00EF7E82"/>
    <w:rsid w:val="00F63FC3"/>
    <w:rsid w:val="00FA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5BCD9-8665-4A2E-803B-174A295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AC"/>
    <w:pPr>
      <w:ind w:left="720"/>
      <w:contextualSpacing/>
    </w:pPr>
  </w:style>
  <w:style w:type="table" w:styleId="a4">
    <w:name w:val="Table Grid"/>
    <w:basedOn w:val="a1"/>
    <w:uiPriority w:val="39"/>
    <w:rsid w:val="000C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26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F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AF1"/>
  </w:style>
  <w:style w:type="paragraph" w:styleId="aa">
    <w:name w:val="footer"/>
    <w:basedOn w:val="a"/>
    <w:link w:val="ab"/>
    <w:uiPriority w:val="99"/>
    <w:semiHidden/>
    <w:unhideWhenUsed/>
    <w:rsid w:val="00EC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17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Майя Галактионовна</dc:creator>
  <cp:keywords/>
  <dc:description/>
  <cp:lastModifiedBy>Петрова Мария Викторовна</cp:lastModifiedBy>
  <cp:revision>27</cp:revision>
  <cp:lastPrinted>2021-04-07T09:06:00Z</cp:lastPrinted>
  <dcterms:created xsi:type="dcterms:W3CDTF">2020-05-26T00:12:00Z</dcterms:created>
  <dcterms:modified xsi:type="dcterms:W3CDTF">2021-04-29T23:39:00Z</dcterms:modified>
</cp:coreProperties>
</file>