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9F" w:rsidRDefault="004F609F">
      <w:pPr>
        <w:pStyle w:val="ConsPlusNormal"/>
        <w:jc w:val="right"/>
        <w:outlineLvl w:val="0"/>
      </w:pPr>
      <w:r>
        <w:t>Приложение N 3</w:t>
      </w:r>
    </w:p>
    <w:p w:rsidR="004F609F" w:rsidRDefault="004F609F">
      <w:pPr>
        <w:pStyle w:val="ConsPlusNormal"/>
        <w:jc w:val="right"/>
      </w:pPr>
      <w:r>
        <w:t>к Правилам принятия решения</w:t>
      </w:r>
    </w:p>
    <w:p w:rsidR="004F609F" w:rsidRDefault="004F609F">
      <w:pPr>
        <w:pStyle w:val="ConsPlusNormal"/>
        <w:jc w:val="right"/>
      </w:pPr>
      <w:r>
        <w:t>о признании социально ориентированной</w:t>
      </w:r>
    </w:p>
    <w:p w:rsidR="004F609F" w:rsidRDefault="004F609F">
      <w:pPr>
        <w:pStyle w:val="ConsPlusNormal"/>
        <w:jc w:val="right"/>
      </w:pPr>
      <w:r>
        <w:t>некоммерческой организации исполнителем</w:t>
      </w:r>
    </w:p>
    <w:p w:rsidR="004F609F" w:rsidRDefault="004F609F">
      <w:pPr>
        <w:pStyle w:val="ConsPlusNormal"/>
        <w:jc w:val="right"/>
      </w:pPr>
      <w:r>
        <w:t>общественно полезных услуг</w:t>
      </w:r>
    </w:p>
    <w:p w:rsidR="004F609F" w:rsidRDefault="004F609F">
      <w:pPr>
        <w:pStyle w:val="ConsPlusNormal"/>
        <w:jc w:val="both"/>
      </w:pPr>
    </w:p>
    <w:p w:rsidR="004F609F" w:rsidRDefault="004F609F">
      <w:pPr>
        <w:pStyle w:val="ConsPlusTitle"/>
        <w:jc w:val="center"/>
      </w:pPr>
      <w:r>
        <w:t>ПЕРЕЧЕНЬ</w:t>
      </w:r>
    </w:p>
    <w:p w:rsidR="004F609F" w:rsidRDefault="004F609F">
      <w:pPr>
        <w:pStyle w:val="ConsPlusTitle"/>
        <w:jc w:val="center"/>
      </w:pPr>
      <w:r>
        <w:t>ОРГАНОВ, ОСУЩЕСТВЛЯЮЩИХ ОЦЕНКУ КАЧЕСТВА ОКАЗАНИЯ</w:t>
      </w:r>
    </w:p>
    <w:p w:rsidR="004F609F" w:rsidRDefault="004F609F">
      <w:pPr>
        <w:pStyle w:val="ConsPlusTitle"/>
        <w:jc w:val="center"/>
      </w:pPr>
      <w:r>
        <w:t>ОБЩЕСТВЕННО ПОЛЕЗНЫХ УСЛУГ</w:t>
      </w:r>
    </w:p>
    <w:p w:rsidR="004F609F" w:rsidRDefault="004F60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0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09F" w:rsidRDefault="004F6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09F" w:rsidRDefault="004F60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4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4F609F" w:rsidRDefault="004F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5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6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7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4F609F" w:rsidRDefault="004F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17.04.2021 </w:t>
            </w:r>
            <w:hyperlink r:id="rId8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09F" w:rsidRDefault="004F609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58"/>
        <w:gridCol w:w="5045"/>
      </w:tblGrid>
      <w:tr w:rsidR="004F609F"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609F" w:rsidRDefault="004F609F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Орган, осуществляющий оценку качества оказания общественно полезных услуг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оказание содействия молодежи в вопросах трудоустройства, социальной реабилитации, трудоустройство </w:t>
            </w:r>
            <w:r>
              <w:lastRenderedPageBreak/>
              <w:t>несовершеннолетних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lastRenderedPageBreak/>
              <w:t>Минтруд России,</w:t>
            </w:r>
          </w:p>
          <w:p w:rsidR="004F609F" w:rsidRDefault="004F609F">
            <w:pPr>
              <w:pStyle w:val="ConsPlusNormal"/>
            </w:pPr>
            <w:r>
              <w:t xml:space="preserve">уполномоченный орган исполнительной власти субъекта Российской Федерации в сфере содействия занятости населения, уполномоченный </w:t>
            </w:r>
            <w:r>
              <w:lastRenderedPageBreak/>
              <w:t>орган исполнительной власти субъекта Российской Федерации в сфере социальной защиты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 Минобрнауки России,</w:t>
            </w:r>
          </w:p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 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ярмарок вакансий и учебных рабочих мест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психологическая поддержка безработных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3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</w:t>
            </w:r>
            <w:r>
              <w:lastRenderedPageBreak/>
              <w:t>здоровья: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567"/>
            </w:pPr>
            <w:r>
              <w:t>проведение социально-средовой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567"/>
            </w:pPr>
            <w:r>
              <w:t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Минпросвещения России, Минобрнауки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567"/>
            </w:pPr>
            <w:r>
              <w:t>проведение социокультурной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567"/>
            </w:pPr>
            <w:r>
              <w:t>проведение социально-бытовой адаптации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4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5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</w:t>
            </w:r>
            <w:r>
              <w:lastRenderedPageBreak/>
              <w:t>вынужденным переселенцам, а также по их социальному сопровождению: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Роспотребнадзор (территориальные органы),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17" w:history="1">
              <w:r>
                <w:rPr>
                  <w:color w:val="0000FF"/>
                </w:rPr>
                <w:t>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Минюст России (территориальные органы),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обеспечения граждан бесплатной юридической помощью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населения, уполномоченный орган исполнительной власти субъекта Российской Федерации в сфере охраны здоровья населения,</w:t>
            </w:r>
          </w:p>
          <w:p w:rsidR="004F609F" w:rsidRDefault="004F609F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8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9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20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21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22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23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содействие устройству детей на воспитание в семью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оказание консультативной, </w:t>
            </w:r>
            <w:r>
              <w:lastRenderedPageBreak/>
              <w:t>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психолого-медико-педагогическая реабилитация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24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25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Оказание помощи семье в воспитании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F609F" w:rsidRDefault="004F609F">
            <w:pPr>
              <w:pStyle w:val="ConsPlusNormal"/>
            </w:pPr>
            <w:r>
              <w:t xml:space="preserve">уполномоченный орган исполнительной власти </w:t>
            </w:r>
            <w:r>
              <w:lastRenderedPageBreak/>
              <w:t>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осуществление экскурсионного обслуживания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26" w:history="1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27" w:history="1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28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отдыха детей и молодежи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туризма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санаторно-курортное лечение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 xml:space="preserve">уполномоченный орган исполнительной власти </w:t>
            </w:r>
            <w:r>
              <w:lastRenderedPageBreak/>
              <w:t>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29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30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реализация дополнительных общеразвивающих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присмотр и уход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31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32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 xml:space="preserve">Услуги по психолого-педагогическому консультированию, медицинской </w:t>
            </w:r>
            <w:r>
              <w:lastRenderedPageBreak/>
              <w:t>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психолого-медико-педагогическое обследование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 уполномоченный орган исполнительной власти субъекта Российской Федерации в сфере психолого-медико-педагогического обследования детей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33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34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35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36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Минобрнауки России, Минпросвещения России, 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37" w:history="1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38" w:history="1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39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 xml:space="preserve">Услуги по профилактике социально значимых заболеваний, курения, алкоголизма, наркомании, включая </w:t>
            </w:r>
            <w:r>
              <w:lastRenderedPageBreak/>
              <w:t>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Роспотребнадзор,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организация групп психологической поддержки и социальной адаптации для лиц, страдающих тяжелыми </w:t>
            </w:r>
            <w:r>
              <w:lastRenderedPageBreak/>
              <w:t>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lastRenderedPageBreak/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паллиативная медицинская помощь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спортивная подготовка по спорту глухих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спортивная подготовка по спорту слепых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спортивная подготовка по футболу лиц с заболеванием церебральным параличом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организация и проведение официальных спортивных </w:t>
            </w:r>
            <w:r>
              <w:lastRenderedPageBreak/>
              <w:t>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lastRenderedPageBreak/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 xml:space="preserve">уполномоченный орган исполнительной власти </w:t>
            </w:r>
            <w:r>
              <w:lastRenderedPageBreak/>
              <w:t>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обеспечение доступа к спортивным объектам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развития национальных видов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мероприятий по военно-прикладным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организация и проведение спортивно-оздоровительной работы по развитию физической культуры и спорта </w:t>
            </w:r>
            <w:r>
              <w:lastRenderedPageBreak/>
              <w:t>среди различных групп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lastRenderedPageBreak/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Минспорт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Минтруд России,</w:t>
            </w:r>
          </w:p>
          <w:p w:rsidR="004F609F" w:rsidRDefault="004F609F">
            <w:pPr>
              <w:pStyle w:val="ConsPlusNormal"/>
            </w:pPr>
            <w:r>
              <w:t>Минздрав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Минобрнауки России,</w:t>
            </w:r>
          </w:p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Рособрнадзор,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организации проведения независимой оценки качества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45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46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организация и проведение культурно-массовых </w:t>
            </w:r>
            <w:r>
              <w:lastRenderedPageBreak/>
              <w:t>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lastRenderedPageBreak/>
              <w:t>ФАДН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создание спектаклей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создание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ФАДН России,</w:t>
            </w:r>
          </w:p>
          <w:p w:rsidR="004F609F" w:rsidRDefault="004F609F">
            <w:pPr>
              <w:pStyle w:val="ConsPlusNormal"/>
            </w:pPr>
            <w:r>
              <w:t>Минобрнауки России,</w:t>
            </w:r>
          </w:p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ФАДН России,</w:t>
            </w:r>
          </w:p>
          <w:p w:rsidR="004F609F" w:rsidRDefault="004F609F">
            <w:pPr>
              <w:pStyle w:val="ConsPlusNormal"/>
            </w:pPr>
            <w:r>
              <w:t>Минобрнауки России,</w:t>
            </w:r>
          </w:p>
          <w:p w:rsidR="004F609F" w:rsidRDefault="004F609F">
            <w:pPr>
              <w:pStyle w:val="ConsPlusNormal"/>
            </w:pPr>
            <w:r>
              <w:t>Минпросвещения России,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 xml:space="preserve">осуществление издательской </w:t>
            </w:r>
            <w:r>
              <w:lastRenderedPageBreak/>
              <w:t>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lastRenderedPageBreak/>
              <w:t>ФАДН России,</w:t>
            </w:r>
          </w:p>
          <w:p w:rsidR="004F609F" w:rsidRDefault="004F609F">
            <w:pPr>
              <w:pStyle w:val="ConsPlusNormal"/>
            </w:pPr>
            <w:r>
              <w:lastRenderedPageBreak/>
              <w:t>Минцифры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производство и распространение телепрограмм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ФАДН России,</w:t>
            </w:r>
          </w:p>
          <w:p w:rsidR="004F609F" w:rsidRDefault="004F609F">
            <w:pPr>
              <w:pStyle w:val="ConsPlusNormal"/>
            </w:pPr>
            <w:r>
              <w:t>Минцифры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производство и распространение радиопрограмм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ФАДН России,</w:t>
            </w:r>
          </w:p>
          <w:p w:rsidR="004F609F" w:rsidRDefault="004F609F">
            <w:pPr>
              <w:pStyle w:val="ConsPlusNormal"/>
            </w:pPr>
            <w:r>
              <w:t>Минцифры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ФАДН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организация экскурсионных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F609F" w:rsidRDefault="004F609F">
            <w:pPr>
              <w:pStyle w:val="ConsPlusNormal"/>
            </w:pPr>
            <w:r>
              <w:t>ФАДН России,</w:t>
            </w:r>
          </w:p>
          <w:p w:rsidR="004F609F" w:rsidRDefault="004F609F">
            <w:pPr>
              <w:pStyle w:val="ConsPlusNormal"/>
            </w:pPr>
            <w:r>
              <w:t>Ростуризм,</w:t>
            </w:r>
          </w:p>
          <w:p w:rsidR="004F609F" w:rsidRDefault="004F609F">
            <w:pPr>
              <w:pStyle w:val="ConsPlusNormal"/>
            </w:pPr>
            <w:r>
              <w:t>Минкультуры России,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F60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/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>
            <w:pPr>
              <w:pStyle w:val="ConsPlusNormal"/>
              <w:ind w:left="283"/>
            </w:pPr>
            <w:r>
              <w:t>оказание туристско-информационных услуг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9F" w:rsidRDefault="004F609F">
            <w:pPr>
              <w:pStyle w:val="ConsPlusNormal"/>
            </w:pPr>
            <w:r>
              <w:t>ФАДН России, Ростуризм,</w:t>
            </w:r>
          </w:p>
          <w:p w:rsidR="004F609F" w:rsidRDefault="004F609F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</w:tbl>
    <w:p w:rsidR="004F609F" w:rsidRDefault="004F609F">
      <w:pPr>
        <w:pStyle w:val="ConsPlusNormal"/>
      </w:pPr>
      <w:hyperlink r:id="rId47" w:history="1">
        <w:r>
          <w:rPr>
            <w:i/>
            <w:color w:val="0000FF"/>
          </w:rPr>
          <w:br/>
          <w:t>Постановление Правительства РФ от 26.01.2017 N 89 (ред. от 17.04.2021) "О реестре некоммерческих организаций - исполнителей общественно полезных услуг" (вместе с "Правилами принятия решения о признании социально ориентированной некоммерческой организации исполнителем общественно полезных услуг", "Правилами ведения реестра некоммерческих организаций - исполнителей общественно полезных услуг") {КонсультантПлюс}</w:t>
        </w:r>
      </w:hyperlink>
      <w:r>
        <w:br/>
      </w:r>
    </w:p>
    <w:p w:rsidR="00160186" w:rsidRDefault="00160186">
      <w:bookmarkStart w:id="0" w:name="_GoBack"/>
      <w:bookmarkEnd w:id="0"/>
    </w:p>
    <w:sectPr w:rsidR="00160186" w:rsidSect="00B4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9F"/>
    <w:rsid w:val="00160186"/>
    <w:rsid w:val="002D0FA0"/>
    <w:rsid w:val="004F609F"/>
    <w:rsid w:val="007C3142"/>
    <w:rsid w:val="00B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F2EB-3CF4-4FBC-9072-1B9E540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18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26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39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34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42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47" Type="http://schemas.openxmlformats.org/officeDocument/2006/relationships/hyperlink" Target="consultantplus://offline/ref=8600B8D9EC65016749BF3CEB071FD413A1CA17283B458801CE17AFAC8422BFAD148995FC1DE5E8083ED57E682214507DEC1335ADS5u2I" TargetMode="External"/><Relationship Id="rId7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12" Type="http://schemas.openxmlformats.org/officeDocument/2006/relationships/hyperlink" Target="consultantplus://offline/ref=8600B8D9EC65016749BF3CEB071FD413A1C7132D33498801CE17AFAC8422BFAD148995FE1BEEBD5E7B8B2739605F5D78F40F35AA4D5B5515S3uAI" TargetMode="External"/><Relationship Id="rId17" Type="http://schemas.openxmlformats.org/officeDocument/2006/relationships/hyperlink" Target="consultantplus://offline/ref=8600B8D9EC65016749BF3CEB071FD413A1C7122E374A8801CE17AFAC8422BFAD0689CDF21BE8A2597F9E716826S0uBI" TargetMode="External"/><Relationship Id="rId25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33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38" Type="http://schemas.openxmlformats.org/officeDocument/2006/relationships/hyperlink" Target="consultantplus://offline/ref=8600B8D9EC65016749BF3CEB071FD413A1C6122B344F8801CE17AFAC8422BFAD148995FE1BEEBC58788B2739605F5D78F40F35AA4D5B5515S3uAI" TargetMode="External"/><Relationship Id="rId46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00B8D9EC65016749BF3CEB071FD413A1C5152C344B8801CE17AFAC8422BFAD0689CDF21BE8A2597F9E716826S0uBI" TargetMode="External"/><Relationship Id="rId20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29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41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0B8D9EC65016749BF3CEB071FD413A1C6122B344F8801CE17AFAC8422BFAD148995FE1BEEBC597F8B2739605F5D78F40F35AA4D5B5515S3uAI" TargetMode="External"/><Relationship Id="rId11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24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32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37" Type="http://schemas.openxmlformats.org/officeDocument/2006/relationships/hyperlink" Target="consultantplus://offline/ref=8600B8D9EC65016749BF3CEB071FD413A1C7132D33498801CE17AFAC8422BFAD148995FE1BEEBD5E798B2739605F5D78F40F35AA4D5B5515S3uAI" TargetMode="External"/><Relationship Id="rId40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45" Type="http://schemas.openxmlformats.org/officeDocument/2006/relationships/hyperlink" Target="consultantplus://offline/ref=8600B8D9EC65016749BF3CEB071FD413A1C7132D33498801CE17AFAC8422BFAD148995FE1BEEBD5E798B2739605F5D78F40F35AA4D5B5515S3uAI" TargetMode="External"/><Relationship Id="rId5" Type="http://schemas.openxmlformats.org/officeDocument/2006/relationships/hyperlink" Target="consultantplus://offline/ref=8600B8D9EC65016749BF3CEB071FD413A1C7132D33498801CE17AFAC8422BFAD148995FE1BEEBD5E7A8B2739605F5D78F40F35AA4D5B5515S3uAI" TargetMode="External"/><Relationship Id="rId15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23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28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36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19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31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44" Type="http://schemas.openxmlformats.org/officeDocument/2006/relationships/hyperlink" Target="consultantplus://offline/ref=8600B8D9EC65016749BF3CEB071FD413A0CA112C32498801CE17AFAC8422BFAD0689CDF21BE8A2597F9E716826S0uBI" TargetMode="External"/><Relationship Id="rId4" Type="http://schemas.openxmlformats.org/officeDocument/2006/relationships/hyperlink" Target="consultantplus://offline/ref=8600B8D9EC65016749BF3CEB071FD413A0CA1D2631488801CE17AFAC8422BFAD148995FE1BEEBC5C738B2739605F5D78F40F35AA4D5B5515S3uAI" TargetMode="External"/><Relationship Id="rId9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14" Type="http://schemas.openxmlformats.org/officeDocument/2006/relationships/hyperlink" Target="consultantplus://offline/ref=8600B8D9EC65016749BF3CEB071FD413A1C7132D33498801CE17AFAC8422BFAD148995FE1BEEBD5E7B8B2739605F5D78F40F35AA4D5B5515S3uAI" TargetMode="External"/><Relationship Id="rId22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27" Type="http://schemas.openxmlformats.org/officeDocument/2006/relationships/hyperlink" Target="consultantplus://offline/ref=8600B8D9EC65016749BF3CEB071FD413A1C6122B344F8801CE17AFAC8422BFAD148995FE1BEEBC59738B2739605F5D78F40F35AA4D5B5515S3uAI" TargetMode="External"/><Relationship Id="rId30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35" Type="http://schemas.openxmlformats.org/officeDocument/2006/relationships/hyperlink" Target="consultantplus://offline/ref=8600B8D9EC65016749BF3CEB071FD413A1C7132D33498801CE17AFAC8422BFAD148995FE1BEEBD5E788B2739605F5D78F40F35AA4D5B5515S3uAI" TargetMode="External"/><Relationship Id="rId43" Type="http://schemas.openxmlformats.org/officeDocument/2006/relationships/hyperlink" Target="consultantplus://offline/ref=8600B8D9EC65016749BF3CEB071FD413A1C4172D3A488801CE17AFAC8422BFAD148995FE1BEEBC50798B2739605F5D78F40F35AA4D5B5515S3uA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600B8D9EC65016749BF3CEB071FD413A1CA172831498801CE17AFAC8422BFAD148995FE1BEEBC5C728B2739605F5D78F40F35AA4D5B5515S3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Сардаана Степановна</dc:creator>
  <cp:keywords/>
  <dc:description/>
  <cp:lastModifiedBy>Верховская Сардаана Степановна</cp:lastModifiedBy>
  <cp:revision>1</cp:revision>
  <dcterms:created xsi:type="dcterms:W3CDTF">2021-05-06T08:46:00Z</dcterms:created>
  <dcterms:modified xsi:type="dcterms:W3CDTF">2021-05-06T08:48:00Z</dcterms:modified>
</cp:coreProperties>
</file>